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-970279</wp:posOffset>
            </wp:positionH>
            <wp:positionV relativeFrom="paragraph">
              <wp:posOffset>-893172</wp:posOffset>
            </wp:positionV>
            <wp:extent cx="7924800" cy="10756020"/>
            <wp:effectExtent b="0" l="0" r="0" t="0"/>
            <wp:wrapNone/>
            <wp:docPr id="3" name="image20.png"/>
            <a:graphic>
              <a:graphicData uri="http://schemas.openxmlformats.org/drawingml/2006/picture">
                <pic:pic>
                  <pic:nvPicPr>
                    <pic:cNvPr id="0" name="image20.png"/>
                    <pic:cNvPicPr preferRelativeResize="0"/>
                  </pic:nvPicPr>
                  <pic:blipFill>
                    <a:blip r:embed="rId7"/>
                    <a:srcRect b="0" l="0" r="0" t="0"/>
                    <a:stretch>
                      <a:fillRect/>
                    </a:stretch>
                  </pic:blipFill>
                  <pic:spPr>
                    <a:xfrm>
                      <a:off x="0" y="0"/>
                      <a:ext cx="7924800" cy="10756020"/>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jc w:val="center"/>
        <w:rPr/>
      </w:pPr>
      <w:r w:rsidDel="00000000" w:rsidR="00000000" w:rsidRPr="00000000">
        <w:rPr>
          <w:rtl w:val="0"/>
        </w:rPr>
      </w:r>
    </w:p>
    <w:p w:rsidR="00000000" w:rsidDel="00000000" w:rsidP="00000000" w:rsidRDefault="00000000" w:rsidRPr="00000000" w14:paraId="0000001D">
      <w:pPr>
        <w:jc w:val="center"/>
        <w:rPr/>
      </w:pPr>
      <w:r w:rsidDel="00000000" w:rsidR="00000000" w:rsidRPr="00000000">
        <w:rPr>
          <w:rtl w:val="0"/>
        </w:rPr>
      </w:r>
    </w:p>
    <w:p w:rsidR="00000000" w:rsidDel="00000000" w:rsidP="00000000" w:rsidRDefault="00000000" w:rsidRPr="00000000" w14:paraId="0000001E">
      <w:pPr>
        <w:jc w:val="center"/>
        <w:rPr/>
      </w:pPr>
      <w:r w:rsidDel="00000000" w:rsidR="00000000" w:rsidRPr="00000000">
        <w:rPr>
          <w:rtl w:val="0"/>
        </w:rPr>
      </w:r>
    </w:p>
    <w:p w:rsidR="00000000" w:rsidDel="00000000" w:rsidP="00000000" w:rsidRDefault="00000000" w:rsidRPr="00000000" w14:paraId="0000001F">
      <w:pPr>
        <w:jc w:val="center"/>
        <w:rPr/>
      </w:pPr>
      <w:r w:rsidDel="00000000" w:rsidR="00000000" w:rsidRPr="00000000">
        <w:rPr>
          <w:rtl w:val="0"/>
        </w:rPr>
      </w:r>
    </w:p>
    <w:p w:rsidR="00000000" w:rsidDel="00000000" w:rsidP="00000000" w:rsidRDefault="00000000" w:rsidRPr="00000000" w14:paraId="00000020">
      <w:pPr>
        <w:tabs>
          <w:tab w:val="left" w:leader="none" w:pos="580"/>
        </w:tabs>
        <w:rPr>
          <w:b w:val="1"/>
          <w:bCs w:val="1"/>
          <w:sz w:val="28"/>
          <w:szCs w:val="28"/>
        </w:rPr>
      </w:pPr>
      <w:r w:rsidDel="00000000" w:rsidR="00000000" w:rsidRPr="00000000">
        <w:rPr>
          <w:sz w:val="28"/>
          <w:szCs w:val="28"/>
          <w:rtl w:val="0"/>
        </w:rPr>
        <w:tab/>
      </w:r>
      <w:r w:rsidDel="00000000" w:rsidR="00000000" w:rsidRPr="00000000">
        <w:rPr>
          <w:b w:val="1"/>
          <w:bCs w:val="1"/>
          <w:sz w:val="28"/>
          <w:szCs w:val="28"/>
          <w:rtl w:val="0"/>
        </w:rPr>
        <w:t xml:space="preserve">TABLA DE CONTENIDO </w:t>
      </w:r>
    </w:p>
    <w:p w:rsidR="00000000" w:rsidDel="00000000" w:rsidP="00000000" w:rsidRDefault="00000000" w:rsidRPr="00000000" w14:paraId="00000021">
      <w:pPr>
        <w:tabs>
          <w:tab w:val="left" w:leader="none" w:pos="580"/>
        </w:tabs>
        <w:rPr>
          <w:b w:val="1"/>
          <w:bCs w:val="1"/>
          <w:sz w:val="28"/>
          <w:szCs w:val="28"/>
        </w:rPr>
      </w:pPr>
      <w:r w:rsidDel="00000000" w:rsidR="00000000" w:rsidRPr="00000000">
        <w:rPr>
          <w:rtl w:val="0"/>
        </w:rPr>
      </w:r>
    </w:p>
    <w:p w:rsidR="00000000" w:rsidDel="00000000" w:rsidP="00000000" w:rsidRDefault="00000000" w:rsidRPr="00000000" w14:paraId="00000022">
      <w:pPr>
        <w:tabs>
          <w:tab w:val="left" w:leader="none" w:pos="580"/>
        </w:tabs>
        <w:rPr>
          <w:b w:val="1"/>
          <w:bCs w:val="1"/>
          <w:sz w:val="28"/>
          <w:szCs w:val="28"/>
        </w:rPr>
      </w:pPr>
      <w:r w:rsidDel="00000000" w:rsidR="00000000" w:rsidRPr="00000000">
        <w:rPr>
          <w:b w:val="1"/>
          <w:bCs w:val="1"/>
          <w:sz w:val="28"/>
          <w:szCs w:val="28"/>
          <w:rtl w:val="0"/>
        </w:rPr>
        <w:t xml:space="preserve">INTRODUCCION…………………………………………………………………….</w:t>
      </w:r>
    </w:p>
    <w:p w:rsidR="00000000" w:rsidDel="00000000" w:rsidP="00000000" w:rsidRDefault="00000000" w:rsidRPr="00000000" w14:paraId="00000023">
      <w:pPr>
        <w:tabs>
          <w:tab w:val="left" w:leader="none" w:pos="180"/>
        </w:tabs>
        <w:rPr>
          <w:sz w:val="28"/>
          <w:szCs w:val="28"/>
        </w:rPr>
      </w:pPr>
      <w:r w:rsidDel="00000000" w:rsidR="00000000" w:rsidRPr="00000000">
        <w:rPr>
          <w:b w:val="1"/>
          <w:bCs w:val="1"/>
          <w:sz w:val="28"/>
          <w:szCs w:val="28"/>
          <w:rtl w:val="0"/>
        </w:rPr>
        <w:t xml:space="preserve">MISIÓN</w:t>
      </w:r>
      <w:r w:rsidDel="00000000" w:rsidR="00000000" w:rsidRPr="00000000">
        <w:rPr>
          <w:sz w:val="28"/>
          <w:szCs w:val="28"/>
          <w:rtl w:val="0"/>
        </w:rPr>
        <w:t xml:space="preserve">…………………………………………………………………………………….</w:t>
      </w:r>
    </w:p>
    <w:p w:rsidR="00000000" w:rsidDel="00000000" w:rsidP="00000000" w:rsidRDefault="00000000" w:rsidRPr="00000000" w14:paraId="00000024">
      <w:pPr>
        <w:tabs>
          <w:tab w:val="left" w:leader="none" w:pos="180"/>
        </w:tabs>
        <w:rPr>
          <w:sz w:val="28"/>
          <w:szCs w:val="28"/>
        </w:rPr>
      </w:pPr>
      <w:r w:rsidDel="00000000" w:rsidR="00000000" w:rsidRPr="00000000">
        <w:rPr>
          <w:b w:val="1"/>
          <w:bCs w:val="1"/>
          <w:sz w:val="28"/>
          <w:szCs w:val="28"/>
          <w:rtl w:val="0"/>
        </w:rPr>
        <w:t xml:space="preserve">VISIÓN</w:t>
      </w:r>
      <w:r w:rsidDel="00000000" w:rsidR="00000000" w:rsidRPr="00000000">
        <w:rPr>
          <w:sz w:val="28"/>
          <w:szCs w:val="28"/>
          <w:rtl w:val="0"/>
        </w:rPr>
        <w:t xml:space="preserve">…………………………………………………………………………………….</w:t>
      </w:r>
    </w:p>
    <w:p w:rsidR="00000000" w:rsidDel="00000000" w:rsidP="00000000" w:rsidRDefault="00000000" w:rsidRPr="00000000" w14:paraId="00000025">
      <w:pPr>
        <w:tabs>
          <w:tab w:val="left" w:leader="none" w:pos="180"/>
        </w:tabs>
        <w:rPr>
          <w:sz w:val="28"/>
          <w:szCs w:val="28"/>
        </w:rPr>
      </w:pPr>
      <w:r w:rsidDel="00000000" w:rsidR="00000000" w:rsidRPr="00000000">
        <w:rPr>
          <w:b w:val="1"/>
          <w:bCs w:val="1"/>
          <w:sz w:val="28"/>
          <w:szCs w:val="28"/>
          <w:rtl w:val="0"/>
        </w:rPr>
        <w:t xml:space="preserve">OBJETIVOS ESTRATEGICOS</w:t>
      </w:r>
      <w:r w:rsidDel="00000000" w:rsidR="00000000" w:rsidRPr="00000000">
        <w:rPr>
          <w:sz w:val="28"/>
          <w:szCs w:val="28"/>
          <w:rtl w:val="0"/>
        </w:rPr>
        <w:t xml:space="preserve">………………………………………………………</w:t>
      </w:r>
    </w:p>
    <w:p w:rsidR="00000000" w:rsidDel="00000000" w:rsidP="00000000" w:rsidRDefault="00000000" w:rsidRPr="00000000" w14:paraId="00000026">
      <w:pPr>
        <w:jc w:val="center"/>
        <w:rPr>
          <w:sz w:val="28"/>
          <w:szCs w:val="28"/>
        </w:rPr>
      </w:pPr>
      <w:r w:rsidDel="00000000" w:rsidR="00000000" w:rsidRPr="00000000">
        <w:rPr>
          <w:rtl w:val="0"/>
        </w:rPr>
      </w:r>
    </w:p>
    <w:p w:rsidR="00000000" w:rsidDel="00000000" w:rsidP="00000000" w:rsidRDefault="00000000" w:rsidRPr="00000000" w14:paraId="00000027">
      <w:pPr>
        <w:jc w:val="center"/>
        <w:rPr>
          <w:sz w:val="28"/>
          <w:szCs w:val="28"/>
        </w:rPr>
      </w:pPr>
      <w:r w:rsidDel="00000000" w:rsidR="00000000" w:rsidRPr="00000000">
        <w:rPr>
          <w:rtl w:val="0"/>
        </w:rPr>
      </w:r>
    </w:p>
    <w:p w:rsidR="00000000" w:rsidDel="00000000" w:rsidP="00000000" w:rsidRDefault="00000000" w:rsidRPr="00000000" w14:paraId="00000028">
      <w:pPr>
        <w:jc w:val="center"/>
        <w:rPr>
          <w:sz w:val="28"/>
          <w:szCs w:val="28"/>
        </w:rPr>
      </w:pPr>
      <w:r w:rsidDel="00000000" w:rsidR="00000000" w:rsidRPr="00000000">
        <w:rPr>
          <w:rtl w:val="0"/>
        </w:rPr>
      </w:r>
    </w:p>
    <w:p w:rsidR="00000000" w:rsidDel="00000000" w:rsidP="00000000" w:rsidRDefault="00000000" w:rsidRPr="00000000" w14:paraId="00000029">
      <w:pPr>
        <w:jc w:val="center"/>
        <w:rPr>
          <w:sz w:val="28"/>
          <w:szCs w:val="28"/>
        </w:rPr>
      </w:pPr>
      <w:r w:rsidDel="00000000" w:rsidR="00000000" w:rsidRPr="00000000">
        <w:rPr>
          <w:rtl w:val="0"/>
        </w:rPr>
      </w:r>
    </w:p>
    <w:p w:rsidR="00000000" w:rsidDel="00000000" w:rsidP="00000000" w:rsidRDefault="00000000" w:rsidRPr="00000000" w14:paraId="0000002A">
      <w:pPr>
        <w:jc w:val="center"/>
        <w:rPr>
          <w:sz w:val="28"/>
          <w:szCs w:val="28"/>
        </w:rPr>
      </w:pPr>
      <w:r w:rsidDel="00000000" w:rsidR="00000000" w:rsidRPr="00000000">
        <w:rPr>
          <w:rtl w:val="0"/>
        </w:rPr>
      </w:r>
    </w:p>
    <w:p w:rsidR="00000000" w:rsidDel="00000000" w:rsidP="00000000" w:rsidRDefault="00000000" w:rsidRPr="00000000" w14:paraId="0000002B">
      <w:pPr>
        <w:jc w:val="center"/>
        <w:rPr>
          <w:sz w:val="28"/>
          <w:szCs w:val="28"/>
        </w:rPr>
      </w:pPr>
      <w:r w:rsidDel="00000000" w:rsidR="00000000" w:rsidRPr="00000000">
        <w:rPr>
          <w:rtl w:val="0"/>
        </w:rPr>
      </w:r>
    </w:p>
    <w:p w:rsidR="00000000" w:rsidDel="00000000" w:rsidP="00000000" w:rsidRDefault="00000000" w:rsidRPr="00000000" w14:paraId="0000002C">
      <w:pPr>
        <w:jc w:val="center"/>
        <w:rPr>
          <w:sz w:val="28"/>
          <w:szCs w:val="28"/>
        </w:rPr>
      </w:pPr>
      <w:r w:rsidDel="00000000" w:rsidR="00000000" w:rsidRPr="00000000">
        <w:rPr>
          <w:rtl w:val="0"/>
        </w:rPr>
      </w:r>
    </w:p>
    <w:p w:rsidR="00000000" w:rsidDel="00000000" w:rsidP="00000000" w:rsidRDefault="00000000" w:rsidRPr="00000000" w14:paraId="0000002D">
      <w:pPr>
        <w:jc w:val="center"/>
        <w:rPr>
          <w:sz w:val="28"/>
          <w:szCs w:val="28"/>
        </w:rPr>
      </w:pPr>
      <w:r w:rsidDel="00000000" w:rsidR="00000000" w:rsidRPr="00000000">
        <w:rPr>
          <w:rtl w:val="0"/>
        </w:rPr>
      </w:r>
    </w:p>
    <w:p w:rsidR="00000000" w:rsidDel="00000000" w:rsidP="00000000" w:rsidRDefault="00000000" w:rsidRPr="00000000" w14:paraId="0000002E">
      <w:pPr>
        <w:jc w:val="center"/>
        <w:rPr>
          <w:sz w:val="28"/>
          <w:szCs w:val="28"/>
        </w:rPr>
      </w:pPr>
      <w:r w:rsidDel="00000000" w:rsidR="00000000" w:rsidRPr="00000000">
        <w:rPr>
          <w:rtl w:val="0"/>
        </w:rPr>
      </w:r>
    </w:p>
    <w:p w:rsidR="00000000" w:rsidDel="00000000" w:rsidP="00000000" w:rsidRDefault="00000000" w:rsidRPr="00000000" w14:paraId="0000002F">
      <w:pPr>
        <w:jc w:val="center"/>
        <w:rPr>
          <w:sz w:val="28"/>
          <w:szCs w:val="28"/>
        </w:rPr>
      </w:pPr>
      <w:r w:rsidDel="00000000" w:rsidR="00000000" w:rsidRPr="00000000">
        <w:rPr>
          <w:rtl w:val="0"/>
        </w:rPr>
      </w:r>
    </w:p>
    <w:p w:rsidR="00000000" w:rsidDel="00000000" w:rsidP="00000000" w:rsidRDefault="00000000" w:rsidRPr="00000000" w14:paraId="00000030">
      <w:pPr>
        <w:jc w:val="center"/>
        <w:rPr>
          <w:sz w:val="28"/>
          <w:szCs w:val="28"/>
        </w:rPr>
      </w:pPr>
      <w:r w:rsidDel="00000000" w:rsidR="00000000" w:rsidRPr="00000000">
        <w:rPr>
          <w:rtl w:val="0"/>
        </w:rPr>
      </w:r>
    </w:p>
    <w:p w:rsidR="00000000" w:rsidDel="00000000" w:rsidP="00000000" w:rsidRDefault="00000000" w:rsidRPr="00000000" w14:paraId="00000031">
      <w:pPr>
        <w:jc w:val="center"/>
        <w:rPr>
          <w:sz w:val="28"/>
          <w:szCs w:val="28"/>
        </w:rPr>
      </w:pPr>
      <w:r w:rsidDel="00000000" w:rsidR="00000000" w:rsidRPr="00000000">
        <w:rPr>
          <w:rtl w:val="0"/>
        </w:rPr>
      </w:r>
    </w:p>
    <w:p w:rsidR="00000000" w:rsidDel="00000000" w:rsidP="00000000" w:rsidRDefault="00000000" w:rsidRPr="00000000" w14:paraId="00000032">
      <w:pPr>
        <w:jc w:val="center"/>
        <w:rPr>
          <w:sz w:val="28"/>
          <w:szCs w:val="28"/>
        </w:rPr>
      </w:pPr>
      <w:r w:rsidDel="00000000" w:rsidR="00000000" w:rsidRPr="00000000">
        <w:rPr>
          <w:rtl w:val="0"/>
        </w:rPr>
      </w:r>
    </w:p>
    <w:p w:rsidR="00000000" w:rsidDel="00000000" w:rsidP="00000000" w:rsidRDefault="00000000" w:rsidRPr="00000000" w14:paraId="00000033">
      <w:pPr>
        <w:jc w:val="center"/>
        <w:rPr>
          <w:sz w:val="28"/>
          <w:szCs w:val="28"/>
        </w:rPr>
      </w:pPr>
      <w:r w:rsidDel="00000000" w:rsidR="00000000" w:rsidRPr="00000000">
        <w:rPr>
          <w:rtl w:val="0"/>
        </w:rPr>
      </w:r>
    </w:p>
    <w:p w:rsidR="00000000" w:rsidDel="00000000" w:rsidP="00000000" w:rsidRDefault="00000000" w:rsidRPr="00000000" w14:paraId="00000034">
      <w:pPr>
        <w:jc w:val="center"/>
        <w:rPr>
          <w:sz w:val="28"/>
          <w:szCs w:val="28"/>
        </w:rPr>
      </w:pPr>
      <w:r w:rsidDel="00000000" w:rsidR="00000000" w:rsidRPr="00000000">
        <w:rPr>
          <w:rtl w:val="0"/>
        </w:rPr>
      </w:r>
    </w:p>
    <w:p w:rsidR="00000000" w:rsidDel="00000000" w:rsidP="00000000" w:rsidRDefault="00000000" w:rsidRPr="00000000" w14:paraId="00000035">
      <w:pPr>
        <w:jc w:val="center"/>
        <w:rPr>
          <w:sz w:val="28"/>
          <w:szCs w:val="28"/>
        </w:rPr>
      </w:pPr>
      <w:r w:rsidDel="00000000" w:rsidR="00000000" w:rsidRPr="00000000">
        <w:rPr>
          <w:rtl w:val="0"/>
        </w:rPr>
      </w:r>
    </w:p>
    <w:p w:rsidR="00000000" w:rsidDel="00000000" w:rsidP="00000000" w:rsidRDefault="00000000" w:rsidRPr="00000000" w14:paraId="00000036">
      <w:pPr>
        <w:jc w:val="center"/>
        <w:rPr>
          <w:sz w:val="28"/>
          <w:szCs w:val="28"/>
        </w:rPr>
      </w:pPr>
      <w:r w:rsidDel="00000000" w:rsidR="00000000" w:rsidRPr="00000000">
        <w:rPr>
          <w:rtl w:val="0"/>
        </w:rPr>
      </w:r>
    </w:p>
    <w:p w:rsidR="00000000" w:rsidDel="00000000" w:rsidP="00000000" w:rsidRDefault="00000000" w:rsidRPr="00000000" w14:paraId="00000037">
      <w:pPr>
        <w:rPr>
          <w:sz w:val="28"/>
          <w:szCs w:val="28"/>
        </w:rPr>
      </w:pPr>
      <w:r w:rsidDel="00000000" w:rsidR="00000000" w:rsidRPr="00000000">
        <w:rPr>
          <w:rtl w:val="0"/>
        </w:rPr>
      </w:r>
    </w:p>
    <w:p w:rsidR="00000000" w:rsidDel="00000000" w:rsidP="00000000" w:rsidRDefault="00000000" w:rsidRPr="00000000" w14:paraId="00000038">
      <w:pPr>
        <w:rPr>
          <w:sz w:val="28"/>
          <w:szCs w:val="28"/>
        </w:rPr>
      </w:pPr>
      <w:r w:rsidDel="00000000" w:rsidR="00000000" w:rsidRPr="00000000">
        <w:rPr>
          <w:rtl w:val="0"/>
        </w:rPr>
      </w:r>
    </w:p>
    <w:p w:rsidR="00000000" w:rsidDel="00000000" w:rsidP="00000000" w:rsidRDefault="00000000" w:rsidRPr="00000000" w14:paraId="00000039">
      <w:pPr>
        <w:rPr>
          <w:sz w:val="28"/>
          <w:szCs w:val="28"/>
        </w:rPr>
      </w:pPr>
      <w:r w:rsidDel="00000000" w:rsidR="00000000" w:rsidRPr="00000000">
        <w:rPr>
          <w:rtl w:val="0"/>
        </w:rPr>
      </w:r>
    </w:p>
    <w:p w:rsidR="00000000" w:rsidDel="00000000" w:rsidP="00000000" w:rsidRDefault="00000000" w:rsidRPr="00000000" w14:paraId="0000003A">
      <w:pPr>
        <w:jc w:val="center"/>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3B">
      <w:pPr>
        <w:jc w:val="center"/>
        <w:rPr>
          <w:rFonts w:ascii="Poppins" w:cs="Poppins" w:eastAsia="Poppins" w:hAnsi="Poppins"/>
          <w:b w:val="1"/>
          <w:bCs w:val="1"/>
          <w:sz w:val="28"/>
          <w:szCs w:val="28"/>
        </w:rPr>
      </w:pPr>
      <w:r w:rsidDel="00000000" w:rsidR="00000000" w:rsidRPr="00000000">
        <w:rPr>
          <w:rFonts w:ascii="Poppins" w:cs="Poppins" w:eastAsia="Poppins" w:hAnsi="Poppins"/>
          <w:b w:val="1"/>
          <w:bCs w:val="1"/>
          <w:sz w:val="28"/>
          <w:szCs w:val="28"/>
          <w:rtl w:val="0"/>
        </w:rPr>
        <w:t xml:space="preserve">INFORME NARRATIVO DE RENDICIÓN DE CUENTAS </w:t>
      </w:r>
    </w:p>
    <w:p w:rsidR="00000000" w:rsidDel="00000000" w:rsidP="00000000" w:rsidRDefault="00000000" w:rsidRPr="00000000" w14:paraId="0000003C">
      <w:pPr>
        <w:jc w:val="center"/>
        <w:rPr>
          <w:rFonts w:ascii="Poppins" w:cs="Poppins" w:eastAsia="Poppins" w:hAnsi="Poppins"/>
          <w:sz w:val="24"/>
          <w:szCs w:val="24"/>
          <w:highlight w:val="white"/>
        </w:rPr>
      </w:pPr>
      <w:r w:rsidDel="00000000" w:rsidR="00000000" w:rsidRPr="00000000">
        <w:rPr>
          <w:rFonts w:ascii="Poppins" w:cs="Poppins" w:eastAsia="Poppins" w:hAnsi="Poppins"/>
          <w:sz w:val="24"/>
          <w:szCs w:val="24"/>
          <w:highlight w:val="white"/>
          <w:rtl w:val="0"/>
        </w:rPr>
        <w:t xml:space="preserve">Empresa Municipal de Vivienda del cantón Santa Elena Emuvivienda EP</w:t>
      </w:r>
    </w:p>
    <w:p w:rsidR="00000000" w:rsidDel="00000000" w:rsidP="00000000" w:rsidRDefault="00000000" w:rsidRPr="00000000" w14:paraId="0000003D">
      <w:pPr>
        <w:rPr>
          <w:rFonts w:ascii="Poppins" w:cs="Poppins" w:eastAsia="Poppins" w:hAnsi="Poppins"/>
          <w:b w:val="1"/>
          <w:bCs w:val="1"/>
          <w:color w:val="6c6c6c"/>
          <w:sz w:val="28"/>
          <w:szCs w:val="28"/>
          <w:highlight w:val="white"/>
        </w:rPr>
      </w:pPr>
      <w:r w:rsidDel="00000000" w:rsidR="00000000" w:rsidRPr="00000000">
        <w:rPr>
          <w:rtl w:val="0"/>
        </w:rPr>
      </w:r>
    </w:p>
    <w:p w:rsidR="00000000" w:rsidDel="00000000" w:rsidP="00000000" w:rsidRDefault="00000000" w:rsidRPr="00000000" w14:paraId="0000003E">
      <w:pPr>
        <w:jc w:val="center"/>
        <w:rPr>
          <w:rFonts w:ascii="Poppins" w:cs="Poppins" w:eastAsia="Poppins" w:hAnsi="Poppins"/>
          <w:b w:val="1"/>
          <w:bCs w:val="1"/>
          <w:sz w:val="28"/>
          <w:szCs w:val="28"/>
          <w:highlight w:val="white"/>
        </w:rPr>
      </w:pPr>
      <w:r w:rsidDel="00000000" w:rsidR="00000000" w:rsidRPr="00000000">
        <w:rPr>
          <w:rFonts w:ascii="Poppins" w:cs="Poppins" w:eastAsia="Poppins" w:hAnsi="Poppins"/>
          <w:b w:val="1"/>
          <w:bCs w:val="1"/>
          <w:sz w:val="28"/>
          <w:szCs w:val="28"/>
          <w:highlight w:val="white"/>
          <w:rtl w:val="0"/>
        </w:rPr>
        <w:t xml:space="preserve">MIEMBROS DEL DIRECTORIO</w:t>
      </w:r>
    </w:p>
    <w:p w:rsidR="00000000" w:rsidDel="00000000" w:rsidP="00000000" w:rsidRDefault="00000000" w:rsidRPr="00000000" w14:paraId="0000003F">
      <w:pPr>
        <w:jc w:val="center"/>
        <w:rPr>
          <w:rFonts w:ascii="Poppins" w:cs="Poppins" w:eastAsia="Poppins" w:hAnsi="Poppins"/>
          <w:b w:val="1"/>
          <w:bCs w:val="1"/>
          <w:sz w:val="28"/>
          <w:szCs w:val="28"/>
          <w:highlight w:val="white"/>
        </w:rPr>
      </w:pPr>
      <w:r w:rsidDel="00000000" w:rsidR="00000000" w:rsidRPr="00000000">
        <w:rPr>
          <w:rtl w:val="0"/>
        </w:rPr>
      </w:r>
    </w:p>
    <w:p w:rsidR="00000000" w:rsidDel="00000000" w:rsidP="00000000" w:rsidRDefault="00000000" w:rsidRPr="00000000" w14:paraId="00000040">
      <w:pPr>
        <w:rPr>
          <w:rFonts w:ascii="Poppins" w:cs="Poppins" w:eastAsia="Poppins" w:hAnsi="Poppins"/>
          <w:b w:val="1"/>
          <w:bCs w:val="1"/>
          <w:sz w:val="28"/>
          <w:szCs w:val="28"/>
          <w:highlight w:val="white"/>
        </w:rPr>
      </w:pPr>
      <w:r w:rsidDel="00000000" w:rsidR="00000000" w:rsidRPr="00000000">
        <w:rPr>
          <w:rFonts w:ascii="Poppins" w:cs="Poppins" w:eastAsia="Poppins" w:hAnsi="Poppins"/>
          <w:b w:val="1"/>
          <w:bCs w:val="1"/>
          <w:sz w:val="28"/>
          <w:szCs w:val="28"/>
          <w:highlight w:val="white"/>
          <w:rtl w:val="0"/>
        </w:rPr>
        <w:t xml:space="preserve">Ing.</w:t>
      </w:r>
      <w:r w:rsidDel="00000000" w:rsidR="00000000" w:rsidRPr="00000000">
        <w:rPr>
          <w:rFonts w:ascii="Poppins" w:cs="Poppins" w:eastAsia="Poppins" w:hAnsi="Poppins"/>
          <w:b w:val="1"/>
          <w:bCs w:val="1"/>
          <w:sz w:val="24"/>
          <w:szCs w:val="24"/>
          <w:rtl w:val="0"/>
        </w:rPr>
        <w:t xml:space="preserve"> María del Carmen Aquino</w:t>
      </w:r>
      <w:r w:rsidDel="00000000" w:rsidR="00000000" w:rsidRPr="00000000">
        <w:rPr>
          <w:rtl w:val="0"/>
        </w:rPr>
      </w:r>
    </w:p>
    <w:p w:rsidR="00000000" w:rsidDel="00000000" w:rsidP="00000000" w:rsidRDefault="00000000" w:rsidRPr="00000000" w14:paraId="00000041">
      <w:pPr>
        <w:shd w:fill="ffffff" w:val="clear"/>
        <w:spacing w:after="280" w:lin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Alcaldesa / Presidenta del Directorio</w:t>
      </w:r>
    </w:p>
    <w:p w:rsidR="00000000" w:rsidDel="00000000" w:rsidP="00000000" w:rsidRDefault="00000000" w:rsidRPr="00000000" w14:paraId="00000042">
      <w:pPr>
        <w:shd w:fill="ffffff" w:val="clear"/>
        <w:spacing w:after="0" w:line="240" w:lineRule="auto"/>
        <w:rPr>
          <w:rFonts w:ascii="Poppins" w:cs="Poppins" w:eastAsia="Poppins" w:hAnsi="Poppins"/>
          <w:b w:val="1"/>
          <w:bCs w:val="1"/>
          <w:sz w:val="24"/>
          <w:szCs w:val="24"/>
        </w:rPr>
      </w:pPr>
      <w:r w:rsidDel="00000000" w:rsidR="00000000" w:rsidRPr="00000000">
        <w:rPr>
          <w:rFonts w:ascii="Poppins" w:cs="Poppins" w:eastAsia="Poppins" w:hAnsi="Poppins"/>
          <w:b w:val="1"/>
          <w:bCs w:val="1"/>
          <w:sz w:val="24"/>
          <w:szCs w:val="24"/>
          <w:rtl w:val="0"/>
        </w:rPr>
        <w:t xml:space="preserve">Ing. Andrea Bonilla</w:t>
      </w:r>
    </w:p>
    <w:p w:rsidR="00000000" w:rsidDel="00000000" w:rsidP="00000000" w:rsidRDefault="00000000" w:rsidRPr="00000000" w14:paraId="00000043">
      <w:pPr>
        <w:shd w:fill="ffffff" w:val="clear"/>
        <w:spacing w:after="280" w:lin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Presidenta de la Comisión de Terrenos / Miembro del Directorio</w:t>
      </w:r>
    </w:p>
    <w:p w:rsidR="00000000" w:rsidDel="00000000" w:rsidP="00000000" w:rsidRDefault="00000000" w:rsidRPr="00000000" w14:paraId="00000044">
      <w:pPr>
        <w:shd w:fill="ffffff" w:val="clear"/>
        <w:spacing w:after="0" w:line="240" w:lineRule="auto"/>
        <w:rPr>
          <w:rFonts w:ascii="Poppins" w:cs="Poppins" w:eastAsia="Poppins" w:hAnsi="Poppins"/>
          <w:b w:val="1"/>
          <w:bCs w:val="1"/>
          <w:sz w:val="24"/>
          <w:szCs w:val="24"/>
        </w:rPr>
      </w:pPr>
      <w:r w:rsidDel="00000000" w:rsidR="00000000" w:rsidRPr="00000000">
        <w:rPr>
          <w:rFonts w:ascii="Poppins" w:cs="Poppins" w:eastAsia="Poppins" w:hAnsi="Poppins"/>
          <w:b w:val="1"/>
          <w:bCs w:val="1"/>
          <w:sz w:val="24"/>
          <w:szCs w:val="24"/>
          <w:rtl w:val="0"/>
        </w:rPr>
        <w:t xml:space="preserve">Arq. Holguer Alfonzo</w:t>
      </w:r>
    </w:p>
    <w:p w:rsidR="00000000" w:rsidDel="00000000" w:rsidP="00000000" w:rsidRDefault="00000000" w:rsidRPr="00000000" w14:paraId="00000045">
      <w:pPr>
        <w:shd w:fill="ffffff" w:val="clear"/>
        <w:spacing w:after="280" w:lin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Director de Planificación / Miembro del Directorio</w:t>
      </w:r>
    </w:p>
    <w:p w:rsidR="00000000" w:rsidDel="00000000" w:rsidP="00000000" w:rsidRDefault="00000000" w:rsidRPr="00000000" w14:paraId="00000046">
      <w:pPr>
        <w:shd w:fill="ffffff" w:val="clear"/>
        <w:spacing w:after="0" w:line="240" w:lineRule="auto"/>
        <w:rPr>
          <w:rFonts w:ascii="Poppins" w:cs="Poppins" w:eastAsia="Poppins" w:hAnsi="Poppins"/>
          <w:b w:val="1"/>
          <w:bCs w:val="1"/>
          <w:sz w:val="24"/>
          <w:szCs w:val="24"/>
        </w:rPr>
      </w:pPr>
      <w:r w:rsidDel="00000000" w:rsidR="00000000" w:rsidRPr="00000000">
        <w:rPr>
          <w:rFonts w:ascii="Poppins" w:cs="Poppins" w:eastAsia="Poppins" w:hAnsi="Poppins"/>
          <w:b w:val="1"/>
          <w:bCs w:val="1"/>
          <w:sz w:val="24"/>
          <w:szCs w:val="24"/>
          <w:rtl w:val="0"/>
        </w:rPr>
        <w:t xml:space="preserve">Ing. Dalton Rodríguez Jaime </w:t>
      </w:r>
    </w:p>
    <w:p w:rsidR="00000000" w:rsidDel="00000000" w:rsidP="00000000" w:rsidRDefault="00000000" w:rsidRPr="00000000" w14:paraId="00000047">
      <w:pPr>
        <w:shd w:fill="ffffff" w:val="clear"/>
        <w:spacing w:after="280" w:line="240" w:lineRule="auto"/>
        <w:rPr>
          <w:rFonts w:ascii="Poppins" w:cs="Poppins" w:eastAsia="Poppins" w:hAnsi="Poppins"/>
          <w:color w:val="212529"/>
          <w:sz w:val="24"/>
          <w:szCs w:val="24"/>
        </w:rPr>
      </w:pPr>
      <w:r w:rsidDel="00000000" w:rsidR="00000000" w:rsidRPr="00000000">
        <w:rPr>
          <w:rFonts w:ascii="Poppins" w:cs="Poppins" w:eastAsia="Poppins" w:hAnsi="Poppins"/>
          <w:color w:val="212529"/>
          <w:sz w:val="24"/>
          <w:szCs w:val="24"/>
          <w:rtl w:val="0"/>
        </w:rPr>
        <w:t xml:space="preserve">Gerente General / Secretario del Directorio</w:t>
      </w:r>
    </w:p>
    <w:p w:rsidR="00000000" w:rsidDel="00000000" w:rsidP="00000000" w:rsidRDefault="00000000" w:rsidRPr="00000000" w14:paraId="00000048">
      <w:pPr>
        <w:shd w:fill="ffffff" w:val="clear"/>
        <w:spacing w:after="280" w:line="240" w:lineRule="auto"/>
        <w:rPr>
          <w:rFonts w:ascii="Poppins" w:cs="Poppins" w:eastAsia="Poppins" w:hAnsi="Poppins"/>
          <w:color w:val="212529"/>
          <w:sz w:val="18"/>
          <w:szCs w:val="18"/>
        </w:rPr>
      </w:pPr>
      <w:r w:rsidDel="00000000" w:rsidR="00000000" w:rsidRPr="00000000">
        <w:rPr>
          <w:rtl w:val="0"/>
        </w:rPr>
      </w:r>
    </w:p>
    <w:p w:rsidR="00000000" w:rsidDel="00000000" w:rsidP="00000000" w:rsidRDefault="00000000" w:rsidRPr="00000000" w14:paraId="00000049">
      <w:pPr>
        <w:shd w:fill="ffffff" w:val="clear"/>
        <w:spacing w:after="280" w:line="240" w:lineRule="auto"/>
        <w:rPr>
          <w:rFonts w:ascii="Poppins" w:cs="Poppins" w:eastAsia="Poppins" w:hAnsi="Poppins"/>
          <w:color w:val="212529"/>
          <w:sz w:val="18"/>
          <w:szCs w:val="18"/>
        </w:rPr>
      </w:pPr>
      <w:r w:rsidDel="00000000" w:rsidR="00000000" w:rsidRPr="00000000">
        <w:rPr>
          <w:rtl w:val="0"/>
        </w:rPr>
      </w:r>
    </w:p>
    <w:p w:rsidR="00000000" w:rsidDel="00000000" w:rsidP="00000000" w:rsidRDefault="00000000" w:rsidRPr="00000000" w14:paraId="0000004A">
      <w:pPr>
        <w:shd w:fill="ffffff" w:val="clear"/>
        <w:spacing w:after="0" w:line="24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4B">
      <w:pPr>
        <w:shd w:fill="ffffff" w:val="clear"/>
        <w:spacing w:after="0" w:line="240" w:lineRule="auto"/>
        <w:rPr>
          <w:rFonts w:ascii="Poppins" w:cs="Poppins" w:eastAsia="Poppins" w:hAnsi="Poppins"/>
          <w:b w:val="1"/>
          <w:bCs w:val="1"/>
          <w:sz w:val="24"/>
          <w:szCs w:val="24"/>
        </w:rPr>
      </w:pPr>
      <w:r w:rsidDel="00000000" w:rsidR="00000000" w:rsidRPr="00000000">
        <w:rPr>
          <w:rFonts w:ascii="Poppins" w:cs="Poppins" w:eastAsia="Poppins" w:hAnsi="Poppins"/>
          <w:b w:val="1"/>
          <w:bCs w:val="1"/>
          <w:sz w:val="24"/>
          <w:szCs w:val="24"/>
          <w:rtl w:val="0"/>
        </w:rPr>
        <w:t xml:space="preserve">Av. Sucre y Rocafuerte, patio de comidas del </w:t>
      </w:r>
    </w:p>
    <w:p w:rsidR="00000000" w:rsidDel="00000000" w:rsidP="00000000" w:rsidRDefault="00000000" w:rsidRPr="00000000" w14:paraId="0000004C">
      <w:pPr>
        <w:shd w:fill="ffffff" w:val="clear"/>
        <w:spacing w:after="0" w:line="240" w:lineRule="auto"/>
        <w:rPr>
          <w:rFonts w:ascii="Poppins" w:cs="Poppins" w:eastAsia="Poppins" w:hAnsi="Poppins"/>
          <w:b w:val="1"/>
          <w:bCs w:val="1"/>
          <w:sz w:val="24"/>
          <w:szCs w:val="24"/>
        </w:rPr>
      </w:pPr>
      <w:r w:rsidDel="00000000" w:rsidR="00000000" w:rsidRPr="00000000">
        <w:rPr>
          <w:rFonts w:ascii="Poppins" w:cs="Poppins" w:eastAsia="Poppins" w:hAnsi="Poppins"/>
          <w:b w:val="1"/>
          <w:bCs w:val="1"/>
          <w:sz w:val="24"/>
          <w:szCs w:val="24"/>
          <w:rtl w:val="0"/>
        </w:rPr>
        <w:t xml:space="preserve">Mercado Central ¨ Elías Vera Rivera¨</w:t>
      </w:r>
    </w:p>
    <w:p w:rsidR="00000000" w:rsidDel="00000000" w:rsidP="00000000" w:rsidRDefault="00000000" w:rsidRPr="00000000" w14:paraId="0000004D">
      <w:pPr>
        <w:shd w:fill="ffffff" w:val="clear"/>
        <w:spacing w:after="0" w:line="240" w:lineRule="auto"/>
        <w:rPr>
          <w:rFonts w:ascii="Poppins" w:cs="Poppins" w:eastAsia="Poppins" w:hAnsi="Poppins"/>
          <w:b w:val="1"/>
          <w:bCs w:val="1"/>
          <w:sz w:val="24"/>
          <w:szCs w:val="24"/>
        </w:rPr>
      </w:pPr>
      <w:r w:rsidDel="00000000" w:rsidR="00000000" w:rsidRPr="00000000">
        <w:rPr>
          <w:rFonts w:ascii="Poppins" w:cs="Poppins" w:eastAsia="Poppins" w:hAnsi="Poppins"/>
          <w:b w:val="1"/>
          <w:bCs w:val="1"/>
          <w:sz w:val="24"/>
          <w:szCs w:val="24"/>
          <w:rtl w:val="0"/>
        </w:rPr>
        <w:t xml:space="preserve">#</w:t>
      </w:r>
      <w:hyperlink r:id="rId8">
        <w:r w:rsidDel="00000000" w:rsidR="00000000" w:rsidRPr="00000000">
          <w:rPr>
            <w:rFonts w:ascii="Poppins" w:cs="Poppins" w:eastAsia="Poppins" w:hAnsi="Poppins"/>
            <w:b w:val="1"/>
            <w:bCs w:val="1"/>
            <w:sz w:val="24"/>
            <w:szCs w:val="24"/>
            <w:u w:val="single"/>
            <w:rtl w:val="0"/>
          </w:rPr>
          <w:t xml:space="preserve">0959611142</w:t>
        </w:r>
      </w:hyperlink>
      <w:r w:rsidDel="00000000" w:rsidR="00000000" w:rsidRPr="00000000">
        <w:rPr>
          <w:rtl w:val="0"/>
        </w:rPr>
      </w:r>
    </w:p>
    <w:p w:rsidR="00000000" w:rsidDel="00000000" w:rsidP="00000000" w:rsidRDefault="00000000" w:rsidRPr="00000000" w14:paraId="0000004E">
      <w:pPr>
        <w:shd w:fill="ffffff" w:val="clear"/>
        <w:spacing w:after="0" w:line="240" w:lineRule="auto"/>
        <w:rPr>
          <w:rFonts w:ascii="Poppins" w:cs="Poppins" w:eastAsia="Poppins" w:hAnsi="Poppins"/>
          <w:b w:val="1"/>
          <w:bCs w:val="1"/>
          <w:sz w:val="24"/>
          <w:szCs w:val="24"/>
        </w:rPr>
      </w:pPr>
      <w:r w:rsidDel="00000000" w:rsidR="00000000" w:rsidRPr="00000000">
        <w:rPr>
          <w:rFonts w:ascii="Poppins" w:cs="Poppins" w:eastAsia="Poppins" w:hAnsi="Poppins"/>
          <w:b w:val="1"/>
          <w:bCs w:val="1"/>
          <w:sz w:val="24"/>
          <w:szCs w:val="24"/>
          <w:rtl w:val="0"/>
        </w:rPr>
        <w:t xml:space="preserve">ventas@emuviviendaep.gob.ec</w:t>
      </w:r>
    </w:p>
    <w:p w:rsidR="00000000" w:rsidDel="00000000" w:rsidP="00000000" w:rsidRDefault="00000000" w:rsidRPr="00000000" w14:paraId="0000004F">
      <w:pPr>
        <w:shd w:fill="ffffff" w:val="clear"/>
        <w:spacing w:after="280" w:line="240" w:lineRule="auto"/>
        <w:rPr>
          <w:rFonts w:ascii="Poppins" w:cs="Poppins" w:eastAsia="Poppins" w:hAnsi="Poppins"/>
          <w:sz w:val="18"/>
          <w:szCs w:val="18"/>
        </w:rPr>
      </w:pPr>
      <w:r w:rsidDel="00000000" w:rsidR="00000000" w:rsidRPr="00000000">
        <w:rPr>
          <w:rtl w:val="0"/>
        </w:rPr>
      </w:r>
    </w:p>
    <w:p w:rsidR="00000000" w:rsidDel="00000000" w:rsidP="00000000" w:rsidRDefault="00000000" w:rsidRPr="00000000" w14:paraId="00000050">
      <w:pPr>
        <w:shd w:fill="ffffff" w:val="clear"/>
        <w:spacing w:after="280" w:line="240" w:lineRule="auto"/>
        <w:rPr>
          <w:rFonts w:ascii="Poppins" w:cs="Poppins" w:eastAsia="Poppins" w:hAnsi="Poppins"/>
          <w:color w:val="212529"/>
          <w:sz w:val="18"/>
          <w:szCs w:val="18"/>
        </w:rPr>
      </w:pPr>
      <w:r w:rsidDel="00000000" w:rsidR="00000000" w:rsidRPr="00000000">
        <w:rPr>
          <w:rtl w:val="0"/>
        </w:rPr>
      </w:r>
    </w:p>
    <w:p w:rsidR="00000000" w:rsidDel="00000000" w:rsidP="00000000" w:rsidRDefault="00000000" w:rsidRPr="00000000" w14:paraId="00000051">
      <w:pPr>
        <w:shd w:fill="ffffff" w:val="clear"/>
        <w:spacing w:after="280" w:line="240" w:lineRule="auto"/>
        <w:jc w:val="center"/>
        <w:rPr>
          <w:rFonts w:ascii="Poppins" w:cs="Poppins" w:eastAsia="Poppins" w:hAnsi="Poppins"/>
          <w:color w:val="212529"/>
          <w:sz w:val="18"/>
          <w:szCs w:val="18"/>
        </w:rPr>
      </w:pPr>
      <w:r w:rsidDel="00000000" w:rsidR="00000000" w:rsidRPr="00000000">
        <w:rPr>
          <w:rtl w:val="0"/>
        </w:rPr>
      </w:r>
    </w:p>
    <w:p w:rsidR="00000000" w:rsidDel="00000000" w:rsidP="00000000" w:rsidRDefault="00000000" w:rsidRPr="00000000" w14:paraId="00000052">
      <w:pPr>
        <w:shd w:fill="ffffff" w:val="clear"/>
        <w:spacing w:after="280" w:line="24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53">
      <w:pPr>
        <w:shd w:fill="ffffff" w:val="clear"/>
        <w:spacing w:after="280" w:line="24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54">
      <w:pPr>
        <w:shd w:fill="ffffff" w:val="clear"/>
        <w:spacing w:after="280" w:line="24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55">
      <w:pPr>
        <w:shd w:fill="ffffff" w:val="clear"/>
        <w:spacing w:after="280" w:line="24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56">
      <w:pPr>
        <w:shd w:fill="ffffff" w:val="clear"/>
        <w:spacing w:after="280" w:line="240" w:lineRule="auto"/>
        <w:jc w:val="center"/>
        <w:rPr>
          <w:b w:val="1"/>
          <w:bCs w:val="1"/>
          <w:sz w:val="28"/>
          <w:szCs w:val="28"/>
        </w:rPr>
      </w:pPr>
      <w:r w:rsidDel="00000000" w:rsidR="00000000" w:rsidRPr="00000000">
        <w:rPr>
          <w:b w:val="1"/>
          <w:bCs w:val="1"/>
          <w:sz w:val="28"/>
          <w:szCs w:val="28"/>
          <w:rtl w:val="0"/>
        </w:rPr>
        <w:t xml:space="preserve">Presentación</w:t>
      </w:r>
    </w:p>
    <w:p w:rsidR="00000000" w:rsidDel="00000000" w:rsidP="00000000" w:rsidRDefault="00000000" w:rsidRPr="00000000" w14:paraId="00000057">
      <w:pPr>
        <w:shd w:fill="ffffff" w:val="clear"/>
        <w:spacing w:after="0" w:line="240" w:lineRule="auto"/>
        <w:jc w:val="both"/>
        <w:rPr>
          <w:sz w:val="24"/>
          <w:szCs w:val="24"/>
        </w:rPr>
      </w:pPr>
      <w:r w:rsidDel="00000000" w:rsidR="00000000" w:rsidRPr="00000000">
        <w:rPr>
          <w:sz w:val="24"/>
          <w:szCs w:val="24"/>
          <w:rtl w:val="0"/>
        </w:rPr>
        <w:t xml:space="preserve">La Rendición de Cuentas es un derecho ciudadano que incrementa la capacidad de la sociedad civil de incidir en lo público, desde la diversidad y pluralidad de voces y miradas. Implica, además, el reconocimiento del control social y la comprensión de una nueva relación entre la ciudadanía y el Estado, basada en la corresponsabilidad.</w:t>
      </w:r>
    </w:p>
    <w:p w:rsidR="00000000" w:rsidDel="00000000" w:rsidP="00000000" w:rsidRDefault="00000000" w:rsidRPr="00000000" w14:paraId="00000058">
      <w:pPr>
        <w:shd w:fill="ffffff" w:val="clear"/>
        <w:spacing w:after="0" w:line="240" w:lineRule="auto"/>
        <w:jc w:val="both"/>
        <w:rPr>
          <w:sz w:val="24"/>
          <w:szCs w:val="24"/>
        </w:rPr>
      </w:pPr>
      <w:r w:rsidDel="00000000" w:rsidR="00000000" w:rsidRPr="00000000">
        <w:rPr>
          <w:sz w:val="24"/>
          <w:szCs w:val="24"/>
          <w:rtl w:val="0"/>
        </w:rPr>
        <w:t xml:space="preserve">Al promover la participación ciudadana y de nuestros propietarios en la Rendición de Cuentas, apelamos producir una oferta de soluciones habitacionales de carácter social y turístico, que exige ser consultada y escuchada, con la conciencia de poder de decisión y potestad de vigilar, controlar y denunciar aquello que atente contra sus derechos.</w:t>
      </w:r>
    </w:p>
    <w:p w:rsidR="00000000" w:rsidDel="00000000" w:rsidP="00000000" w:rsidRDefault="00000000" w:rsidRPr="00000000" w14:paraId="00000059">
      <w:pPr>
        <w:shd w:fill="ffffff" w:val="clear"/>
        <w:spacing w:after="0" w:line="240" w:lineRule="auto"/>
        <w:jc w:val="both"/>
        <w:rPr>
          <w:sz w:val="24"/>
          <w:szCs w:val="24"/>
        </w:rPr>
      </w:pPr>
      <w:r w:rsidDel="00000000" w:rsidR="00000000" w:rsidRPr="00000000">
        <w:rPr>
          <w:sz w:val="24"/>
          <w:szCs w:val="24"/>
          <w:rtl w:val="0"/>
        </w:rPr>
        <w:t xml:space="preserve">El objetivo central como empresa es </w:t>
      </w:r>
      <w:r w:rsidDel="00000000" w:rsidR="00000000" w:rsidRPr="00000000">
        <w:rPr>
          <w:sz w:val="24"/>
          <w:szCs w:val="24"/>
          <w:highlight w:val="white"/>
          <w:rtl w:val="0"/>
        </w:rPr>
        <w:t xml:space="preserve">satisfacer la demanda existente de viviendas de interés social en la provincia de Santa Elena</w:t>
      </w:r>
      <w:r w:rsidDel="00000000" w:rsidR="00000000" w:rsidRPr="00000000">
        <w:rPr>
          <w:sz w:val="24"/>
          <w:szCs w:val="24"/>
          <w:rtl w:val="0"/>
        </w:rPr>
        <w:t xml:space="preserve">. </w:t>
      </w:r>
    </w:p>
    <w:p w:rsidR="00000000" w:rsidDel="00000000" w:rsidP="00000000" w:rsidRDefault="00000000" w:rsidRPr="00000000" w14:paraId="0000005A">
      <w:pPr>
        <w:shd w:fill="ffffff" w:val="clear"/>
        <w:spacing w:after="0" w:line="240" w:lineRule="auto"/>
        <w:jc w:val="both"/>
        <w:rPr>
          <w:sz w:val="24"/>
          <w:szCs w:val="24"/>
        </w:rPr>
      </w:pPr>
      <w:r w:rsidDel="00000000" w:rsidR="00000000" w:rsidRPr="00000000">
        <w:rPr>
          <w:sz w:val="24"/>
          <w:szCs w:val="24"/>
          <w:rtl w:val="0"/>
        </w:rPr>
        <w:t xml:space="preserve">Resaltar los logros que se ha conseguido como empresa pública son acertados, durante el año 2025 se conformó comisiones y realizaron campañas en coordinación de la ciudadanía para lograr integrarlos a este proceso, de hecho el involucramiento de estas conllevo a que se involucren en las acciones diarias como empresa.</w:t>
      </w:r>
    </w:p>
    <w:p w:rsidR="00000000" w:rsidDel="00000000" w:rsidP="00000000" w:rsidRDefault="00000000" w:rsidRPr="00000000" w14:paraId="0000005B">
      <w:pPr>
        <w:shd w:fill="ffffff" w:val="clear"/>
        <w:spacing w:after="0" w:line="240" w:lineRule="auto"/>
        <w:jc w:val="both"/>
        <w:rPr>
          <w:sz w:val="24"/>
          <w:szCs w:val="24"/>
        </w:rPr>
      </w:pPr>
      <w:r w:rsidDel="00000000" w:rsidR="00000000" w:rsidRPr="00000000">
        <w:rPr>
          <w:sz w:val="24"/>
          <w:szCs w:val="24"/>
          <w:rtl w:val="0"/>
        </w:rPr>
        <w:t xml:space="preserve">De allí que es importante enfatizar los esfuerzos en conjunto con la alcaldía Ciudadana para buscar estrategias acordes a las necesidades como empresa y promover un servicio de calidad que beneficie a nuestros propietarios. Creando un acercamiento entre la comunidad y la empresa pública.</w:t>
      </w:r>
    </w:p>
    <w:p w:rsidR="00000000" w:rsidDel="00000000" w:rsidP="00000000" w:rsidRDefault="00000000" w:rsidRPr="00000000" w14:paraId="0000005C">
      <w:pPr>
        <w:shd w:fill="ffffff" w:val="clear"/>
        <w:spacing w:after="0" w:line="240" w:lineRule="auto"/>
        <w:jc w:val="both"/>
        <w:rPr>
          <w:sz w:val="24"/>
          <w:szCs w:val="24"/>
        </w:rPr>
      </w:pPr>
      <w:r w:rsidDel="00000000" w:rsidR="00000000" w:rsidRPr="00000000">
        <w:rPr>
          <w:sz w:val="24"/>
          <w:szCs w:val="24"/>
          <w:rtl w:val="0"/>
        </w:rPr>
        <w:t xml:space="preserve">Por esta razón, La Empresa Emuvivienda, pone en consideración de la ciudadanía de la provincia, su informe 2025, donde se ha buscado dar lo mejor de sí para mejorar en el contexto de servicio.</w:t>
      </w:r>
    </w:p>
    <w:p w:rsidR="00000000" w:rsidDel="00000000" w:rsidP="00000000" w:rsidRDefault="00000000" w:rsidRPr="00000000" w14:paraId="0000005D">
      <w:pPr>
        <w:shd w:fill="ffffff" w:val="clear"/>
        <w:spacing w:after="0" w:line="240" w:lineRule="auto"/>
        <w:jc w:val="both"/>
        <w:rPr>
          <w:sz w:val="24"/>
          <w:szCs w:val="24"/>
        </w:rPr>
      </w:pPr>
      <w:r w:rsidDel="00000000" w:rsidR="00000000" w:rsidRPr="00000000">
        <w:rPr>
          <w:rtl w:val="0"/>
        </w:rPr>
      </w:r>
    </w:p>
    <w:p w:rsidR="00000000" w:rsidDel="00000000" w:rsidP="00000000" w:rsidRDefault="00000000" w:rsidRPr="00000000" w14:paraId="0000005E">
      <w:pPr>
        <w:shd w:fill="ffffff" w:val="clear"/>
        <w:spacing w:after="0" w:line="240" w:lineRule="auto"/>
        <w:jc w:val="both"/>
        <w:rPr>
          <w:sz w:val="24"/>
          <w:szCs w:val="24"/>
        </w:rPr>
      </w:pPr>
      <w:r w:rsidDel="00000000" w:rsidR="00000000" w:rsidRPr="00000000">
        <w:rPr>
          <w:rtl w:val="0"/>
        </w:rPr>
      </w:r>
    </w:p>
    <w:p w:rsidR="00000000" w:rsidDel="00000000" w:rsidP="00000000" w:rsidRDefault="00000000" w:rsidRPr="00000000" w14:paraId="0000005F">
      <w:pPr>
        <w:shd w:fill="ffffff" w:val="clear"/>
        <w:spacing w:after="0" w:line="240" w:lineRule="auto"/>
        <w:jc w:val="center"/>
        <w:rPr>
          <w:sz w:val="24"/>
          <w:szCs w:val="24"/>
        </w:rPr>
      </w:pPr>
      <w:r w:rsidDel="00000000" w:rsidR="00000000" w:rsidRPr="00000000">
        <w:rPr>
          <w:rtl w:val="0"/>
        </w:rPr>
      </w:r>
    </w:p>
    <w:p w:rsidR="00000000" w:rsidDel="00000000" w:rsidP="00000000" w:rsidRDefault="00000000" w:rsidRPr="00000000" w14:paraId="00000060">
      <w:pPr>
        <w:jc w:val="center"/>
        <w:rPr>
          <w:rFonts w:ascii="Roboto" w:cs="Roboto" w:eastAsia="Roboto" w:hAnsi="Roboto"/>
          <w:b w:val="1"/>
          <w:bCs w:val="1"/>
          <w:sz w:val="28"/>
          <w:szCs w:val="28"/>
          <w:highlight w:val="whit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1034081</wp:posOffset>
            </wp:positionH>
            <wp:positionV relativeFrom="paragraph">
              <wp:posOffset>127903</wp:posOffset>
            </wp:positionV>
            <wp:extent cx="4508500" cy="3002915"/>
            <wp:effectExtent b="0" l="0" r="0" t="0"/>
            <wp:wrapSquare wrapText="bothSides" distB="0" distT="0" distL="114300" distR="114300"/>
            <wp:docPr id="1"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4508500" cy="3002915"/>
                    </a:xfrm>
                    <a:prstGeom prst="rect"/>
                    <a:ln/>
                  </pic:spPr>
                </pic:pic>
              </a:graphicData>
            </a:graphic>
          </wp:anchor>
        </w:drawing>
      </w:r>
    </w:p>
    <w:p w:rsidR="00000000" w:rsidDel="00000000" w:rsidP="00000000" w:rsidRDefault="00000000" w:rsidRPr="00000000" w14:paraId="00000061">
      <w:pPr>
        <w:jc w:val="center"/>
        <w:rPr>
          <w:b w:val="1"/>
          <w:bCs w:val="1"/>
          <w:sz w:val="28"/>
          <w:szCs w:val="28"/>
        </w:rPr>
      </w:pPr>
      <w:r w:rsidDel="00000000" w:rsidR="00000000" w:rsidRPr="00000000">
        <w:rPr>
          <w:rtl w:val="0"/>
        </w:rPr>
      </w:r>
    </w:p>
    <w:p w:rsidR="00000000" w:rsidDel="00000000" w:rsidP="00000000" w:rsidRDefault="00000000" w:rsidRPr="00000000" w14:paraId="00000062">
      <w:pPr>
        <w:jc w:val="center"/>
        <w:rPr>
          <w:sz w:val="28"/>
          <w:szCs w:val="28"/>
        </w:rPr>
      </w:pPr>
      <w:r w:rsidDel="00000000" w:rsidR="00000000" w:rsidRPr="00000000">
        <w:rPr>
          <w:rtl w:val="0"/>
        </w:rPr>
      </w:r>
    </w:p>
    <w:p w:rsidR="00000000" w:rsidDel="00000000" w:rsidP="00000000" w:rsidRDefault="00000000" w:rsidRPr="00000000" w14:paraId="00000063">
      <w:pPr>
        <w:jc w:val="center"/>
        <w:rPr>
          <w:sz w:val="28"/>
          <w:szCs w:val="28"/>
        </w:rPr>
      </w:pPr>
      <w:r w:rsidDel="00000000" w:rsidR="00000000" w:rsidRPr="00000000">
        <w:rPr>
          <w:rtl w:val="0"/>
        </w:rPr>
      </w:r>
    </w:p>
    <w:p w:rsidR="00000000" w:rsidDel="00000000" w:rsidP="00000000" w:rsidRDefault="00000000" w:rsidRPr="00000000" w14:paraId="00000064">
      <w:pPr>
        <w:jc w:val="center"/>
        <w:rPr>
          <w:sz w:val="28"/>
          <w:szCs w:val="28"/>
        </w:rPr>
      </w:pPr>
      <w:r w:rsidDel="00000000" w:rsidR="00000000" w:rsidRPr="00000000">
        <w:rPr>
          <w:rtl w:val="0"/>
        </w:rPr>
      </w:r>
    </w:p>
    <w:p w:rsidR="00000000" w:rsidDel="00000000" w:rsidP="00000000" w:rsidRDefault="00000000" w:rsidRPr="00000000" w14:paraId="00000065">
      <w:pPr>
        <w:jc w:val="center"/>
        <w:rPr>
          <w:sz w:val="28"/>
          <w:szCs w:val="28"/>
        </w:rPr>
      </w:pPr>
      <w:r w:rsidDel="00000000" w:rsidR="00000000" w:rsidRPr="00000000">
        <w:rPr>
          <w:rtl w:val="0"/>
        </w:rPr>
      </w:r>
    </w:p>
    <w:p w:rsidR="00000000" w:rsidDel="00000000" w:rsidP="00000000" w:rsidRDefault="00000000" w:rsidRPr="00000000" w14:paraId="00000066">
      <w:pPr>
        <w:jc w:val="center"/>
        <w:rPr>
          <w:b w:val="1"/>
          <w:bCs w:val="1"/>
          <w:sz w:val="28"/>
          <w:szCs w:val="28"/>
        </w:rPr>
      </w:pPr>
      <w:r w:rsidDel="00000000" w:rsidR="00000000" w:rsidRPr="00000000">
        <w:rPr>
          <w:rtl w:val="0"/>
        </w:rPr>
      </w:r>
    </w:p>
    <w:p w:rsidR="00000000" w:rsidDel="00000000" w:rsidP="00000000" w:rsidRDefault="00000000" w:rsidRPr="00000000" w14:paraId="00000067">
      <w:pPr>
        <w:jc w:val="center"/>
        <w:rPr>
          <w:b w:val="1"/>
          <w:bCs w:val="1"/>
          <w:sz w:val="28"/>
          <w:szCs w:val="28"/>
        </w:rPr>
      </w:pPr>
      <w:r w:rsidDel="00000000" w:rsidR="00000000" w:rsidRPr="00000000">
        <w:rPr>
          <w:rtl w:val="0"/>
        </w:rPr>
      </w:r>
    </w:p>
    <w:p w:rsidR="00000000" w:rsidDel="00000000" w:rsidP="00000000" w:rsidRDefault="00000000" w:rsidRPr="00000000" w14:paraId="00000068">
      <w:pPr>
        <w:rPr>
          <w:b w:val="1"/>
          <w:bCs w:val="1"/>
          <w:sz w:val="28"/>
          <w:szCs w:val="28"/>
        </w:rPr>
      </w:pPr>
      <w:r w:rsidDel="00000000" w:rsidR="00000000" w:rsidRPr="00000000">
        <w:rPr>
          <w:rtl w:val="0"/>
        </w:rPr>
      </w:r>
    </w:p>
    <w:p w:rsidR="00000000" w:rsidDel="00000000" w:rsidP="00000000" w:rsidRDefault="00000000" w:rsidRPr="00000000" w14:paraId="00000069">
      <w:pPr>
        <w:rPr>
          <w:b w:val="1"/>
          <w:bCs w:val="1"/>
          <w:sz w:val="28"/>
          <w:szCs w:val="28"/>
        </w:rPr>
      </w:pPr>
      <w:r w:rsidDel="00000000" w:rsidR="00000000" w:rsidRPr="00000000">
        <w:rPr>
          <w:rtl w:val="0"/>
        </w:rPr>
      </w:r>
    </w:p>
    <w:p w:rsidR="00000000" w:rsidDel="00000000" w:rsidP="00000000" w:rsidRDefault="00000000" w:rsidRPr="00000000" w14:paraId="0000006A">
      <w:pPr>
        <w:rPr>
          <w:b w:val="1"/>
          <w:bCs w:val="1"/>
          <w:sz w:val="28"/>
          <w:szCs w:val="28"/>
        </w:rPr>
      </w:pPr>
      <w:r w:rsidDel="00000000" w:rsidR="00000000" w:rsidRPr="00000000">
        <w:rPr>
          <w:rtl w:val="0"/>
        </w:rPr>
      </w:r>
    </w:p>
    <w:p w:rsidR="00000000" w:rsidDel="00000000" w:rsidP="00000000" w:rsidRDefault="00000000" w:rsidRPr="00000000" w14:paraId="0000006B">
      <w:pPr>
        <w:rPr>
          <w:sz w:val="28"/>
          <w:szCs w:val="28"/>
        </w:rPr>
      </w:pPr>
      <w:r w:rsidDel="00000000" w:rsidR="00000000" w:rsidRPr="00000000">
        <w:rPr>
          <w:rtl w:val="0"/>
        </w:rPr>
      </w:r>
    </w:p>
    <w:p w:rsidR="00000000" w:rsidDel="00000000" w:rsidP="00000000" w:rsidRDefault="00000000" w:rsidRPr="00000000" w14:paraId="0000006C">
      <w:pPr>
        <w:rPr>
          <w:sz w:val="28"/>
          <w:szCs w:val="28"/>
        </w:rPr>
      </w:pPr>
      <w:r w:rsidDel="00000000" w:rsidR="00000000" w:rsidRPr="00000000">
        <w:rPr>
          <w:rtl w:val="0"/>
        </w:rPr>
      </w:r>
    </w:p>
    <w:p w:rsidR="00000000" w:rsidDel="00000000" w:rsidP="00000000" w:rsidRDefault="00000000" w:rsidRPr="00000000" w14:paraId="0000006D">
      <w:pPr>
        <w:spacing w:after="0" w:lineRule="auto"/>
        <w:jc w:val="center"/>
        <w:rPr>
          <w:b w:val="1"/>
          <w:bCs w:val="1"/>
          <w:sz w:val="28"/>
          <w:szCs w:val="28"/>
        </w:rPr>
      </w:pPr>
      <w:r w:rsidDel="00000000" w:rsidR="00000000" w:rsidRPr="00000000">
        <w:rPr>
          <w:b w:val="1"/>
          <w:bCs w:val="1"/>
          <w:sz w:val="28"/>
          <w:szCs w:val="28"/>
          <w:rtl w:val="0"/>
        </w:rPr>
        <w:t xml:space="preserve">Introducción</w:t>
      </w:r>
    </w:p>
    <w:p w:rsidR="00000000" w:rsidDel="00000000" w:rsidP="00000000" w:rsidRDefault="00000000" w:rsidRPr="00000000" w14:paraId="0000006E">
      <w:pPr>
        <w:spacing w:after="0" w:lineRule="auto"/>
        <w:jc w:val="center"/>
        <w:rPr>
          <w:rFonts w:ascii="Poppins" w:cs="Poppins" w:eastAsia="Poppins" w:hAnsi="Poppins"/>
          <w:b w:val="1"/>
          <w:bCs w:val="1"/>
          <w:sz w:val="24"/>
          <w:szCs w:val="24"/>
        </w:rPr>
      </w:pPr>
      <w:r w:rsidDel="00000000" w:rsidR="00000000" w:rsidRPr="00000000">
        <w:rPr>
          <w:rtl w:val="0"/>
        </w:rPr>
      </w:r>
    </w:p>
    <w:p w:rsidR="00000000" w:rsidDel="00000000" w:rsidP="00000000" w:rsidRDefault="00000000" w:rsidRPr="00000000" w14:paraId="0000006F">
      <w:pPr>
        <w:spacing w:after="0" w:lineRule="auto"/>
        <w:jc w:val="both"/>
        <w:rPr>
          <w:sz w:val="24"/>
          <w:szCs w:val="24"/>
        </w:rPr>
      </w:pPr>
      <w:r w:rsidDel="00000000" w:rsidR="00000000" w:rsidRPr="00000000">
        <w:rPr>
          <w:sz w:val="24"/>
          <w:szCs w:val="24"/>
          <w:rtl w:val="0"/>
        </w:rPr>
        <w:t xml:space="preserve">Según la ley Orgánica de Participación Ciudadana y Control Social, la Rendición de Cuentas es un proceso sistemático que involucra a autoridades, funcionarios y representantes legales, según sea el caso, que estén obligados a informar y someterse a evaluación de la ciudadanía por las acciones u omisiones en el ejercicio de su gestión y en la administración de recursos públicos.</w:t>
      </w:r>
    </w:p>
    <w:p w:rsidR="00000000" w:rsidDel="00000000" w:rsidP="00000000" w:rsidRDefault="00000000" w:rsidRPr="00000000" w14:paraId="00000070">
      <w:pPr>
        <w:spacing w:after="0" w:lineRule="auto"/>
        <w:jc w:val="both"/>
        <w:rPr>
          <w:sz w:val="24"/>
          <w:szCs w:val="24"/>
        </w:rPr>
      </w:pPr>
      <w:r w:rsidDel="00000000" w:rsidR="00000000" w:rsidRPr="00000000">
        <w:rPr>
          <w:sz w:val="24"/>
          <w:szCs w:val="24"/>
          <w:rtl w:val="0"/>
        </w:rPr>
        <w:t xml:space="preserve">Esta es una obligación de las autoridades del Estado, electas o de libre remoción, representantes legales de las instituciones y entidades del sector público, o personas jurídicas del sector privado que manejen fondos públicos o desarrollen actividades de interés público y los medios de comunicación social.</w:t>
      </w:r>
    </w:p>
    <w:p w:rsidR="00000000" w:rsidDel="00000000" w:rsidP="00000000" w:rsidRDefault="00000000" w:rsidRPr="00000000" w14:paraId="00000071">
      <w:pPr>
        <w:spacing w:after="0" w:lineRule="auto"/>
        <w:jc w:val="both"/>
        <w:rPr>
          <w:sz w:val="24"/>
          <w:szCs w:val="24"/>
        </w:rPr>
      </w:pPr>
      <w:r w:rsidDel="00000000" w:rsidR="00000000" w:rsidRPr="00000000">
        <w:rPr>
          <w:sz w:val="24"/>
          <w:szCs w:val="24"/>
          <w:rtl w:val="0"/>
        </w:rPr>
        <w:t xml:space="preserve">A través de la Rendición de Cuentas, es posible determinar si la gestión realizada por las autoridades cumple o no con los requerimientos, necesidades y expectativas de la población. En este proceso la ciudadanía evalúa y aporta, consolidando una retroalimentación activa y asumiendo un rol protagónico de corresponsabilidad en la vigilancia y control de los recursos del Estado.</w:t>
      </w:r>
    </w:p>
    <w:p w:rsidR="00000000" w:rsidDel="00000000" w:rsidP="00000000" w:rsidRDefault="00000000" w:rsidRPr="00000000" w14:paraId="00000072">
      <w:pPr>
        <w:spacing w:after="0" w:lineRule="auto"/>
        <w:jc w:val="both"/>
        <w:rPr>
          <w:sz w:val="24"/>
          <w:szCs w:val="24"/>
        </w:rPr>
      </w:pPr>
      <w:r w:rsidDel="00000000" w:rsidR="00000000" w:rsidRPr="00000000">
        <w:rPr>
          <w:rtl w:val="0"/>
        </w:rPr>
      </w:r>
    </w:p>
    <w:p w:rsidR="00000000" w:rsidDel="00000000" w:rsidP="00000000" w:rsidRDefault="00000000" w:rsidRPr="00000000" w14:paraId="00000073">
      <w:pPr>
        <w:spacing w:after="0" w:lineRule="auto"/>
        <w:jc w:val="both"/>
        <w:rPr>
          <w:sz w:val="24"/>
          <w:szCs w:val="24"/>
        </w:rPr>
      </w:pPr>
      <w:r w:rsidDel="00000000" w:rsidR="00000000" w:rsidRPr="00000000">
        <w:rPr>
          <w:sz w:val="24"/>
          <w:szCs w:val="24"/>
          <w:rtl w:val="0"/>
        </w:rPr>
        <w:t xml:space="preserve">La Rendición de Cuentas debe tener al menos dos dimensiones:</w:t>
      </w:r>
    </w:p>
    <w:p w:rsidR="00000000" w:rsidDel="00000000" w:rsidP="00000000" w:rsidRDefault="00000000" w:rsidRPr="00000000" w14:paraId="00000074">
      <w:pPr>
        <w:spacing w:after="0" w:lineRule="auto"/>
        <w:jc w:val="both"/>
        <w:rPr>
          <w:sz w:val="24"/>
          <w:szCs w:val="24"/>
        </w:rPr>
      </w:pPr>
      <w:r w:rsidDel="00000000" w:rsidR="00000000" w:rsidRPr="00000000">
        <w:rPr>
          <w:rtl w:val="0"/>
        </w:rPr>
      </w:r>
    </w:p>
    <w:p w:rsidR="00000000" w:rsidDel="00000000" w:rsidP="00000000" w:rsidRDefault="00000000" w:rsidRPr="00000000" w14:paraId="00000075">
      <w:pPr>
        <w:spacing w:after="0" w:lineRule="auto"/>
        <w:jc w:val="both"/>
        <w:rPr>
          <w:sz w:val="24"/>
          <w:szCs w:val="24"/>
        </w:rPr>
      </w:pPr>
      <w:r w:rsidDel="00000000" w:rsidR="00000000" w:rsidRPr="00000000">
        <w:rPr>
          <w:sz w:val="24"/>
          <w:szCs w:val="24"/>
          <w:rtl w:val="0"/>
        </w:rPr>
        <w:t xml:space="preserve">La obligación de las autoridades y funcionarios públicos de poner a disposición de la ciudadanía la información de su gestión.</w:t>
      </w:r>
    </w:p>
    <w:p w:rsidR="00000000" w:rsidDel="00000000" w:rsidP="00000000" w:rsidRDefault="00000000" w:rsidRPr="00000000" w14:paraId="00000076">
      <w:pPr>
        <w:spacing w:after="0" w:lineRule="auto"/>
        <w:jc w:val="both"/>
        <w:rPr>
          <w:sz w:val="24"/>
          <w:szCs w:val="24"/>
        </w:rPr>
      </w:pPr>
      <w:r w:rsidDel="00000000" w:rsidR="00000000" w:rsidRPr="00000000">
        <w:rPr>
          <w:rtl w:val="0"/>
        </w:rPr>
      </w:r>
    </w:p>
    <w:p w:rsidR="00000000" w:rsidDel="00000000" w:rsidP="00000000" w:rsidRDefault="00000000" w:rsidRPr="00000000" w14:paraId="00000077">
      <w:pPr>
        <w:spacing w:after="0" w:lineRule="auto"/>
        <w:jc w:val="both"/>
        <w:rPr>
          <w:sz w:val="24"/>
          <w:szCs w:val="24"/>
        </w:rPr>
      </w:pPr>
      <w:r w:rsidDel="00000000" w:rsidR="00000000" w:rsidRPr="00000000">
        <w:rPr>
          <w:sz w:val="24"/>
          <w:szCs w:val="24"/>
          <w:rtl w:val="0"/>
        </w:rPr>
        <w:t xml:space="preserve">La capacidad ciudadana de evaluar, observar y proponer sobre esa gestión, con base en las demandas y necesidades de su comunidad.</w:t>
      </w:r>
    </w:p>
    <w:p w:rsidR="00000000" w:rsidDel="00000000" w:rsidP="00000000" w:rsidRDefault="00000000" w:rsidRPr="00000000" w14:paraId="00000078">
      <w:pPr>
        <w:spacing w:after="0" w:lineRule="auto"/>
        <w:jc w:val="both"/>
        <w:rPr>
          <w:sz w:val="24"/>
          <w:szCs w:val="24"/>
        </w:rPr>
      </w:pPr>
      <w:r w:rsidDel="00000000" w:rsidR="00000000" w:rsidRPr="00000000">
        <w:rPr>
          <w:rtl w:val="0"/>
        </w:rPr>
      </w:r>
    </w:p>
    <w:p w:rsidR="00000000" w:rsidDel="00000000" w:rsidP="00000000" w:rsidRDefault="00000000" w:rsidRPr="00000000" w14:paraId="00000079">
      <w:pPr>
        <w:spacing w:after="0" w:lineRule="auto"/>
        <w:jc w:val="both"/>
        <w:rPr>
          <w:sz w:val="24"/>
          <w:szCs w:val="24"/>
        </w:rPr>
      </w:pPr>
      <w:r w:rsidDel="00000000" w:rsidR="00000000" w:rsidRPr="00000000">
        <w:rPr>
          <w:sz w:val="24"/>
          <w:szCs w:val="24"/>
          <w:rtl w:val="0"/>
        </w:rPr>
        <w:t xml:space="preserve">Para ello, según lo establecido en los Arts. 7 y 12 de la Ley Orgánica de Participación Ciudadana, en la Rendición de Cuentas se debe publicar información susceptible de ser comprobada sobre:</w:t>
      </w:r>
    </w:p>
    <w:p w:rsidR="00000000" w:rsidDel="00000000" w:rsidP="00000000" w:rsidRDefault="00000000" w:rsidRPr="00000000" w14:paraId="0000007A">
      <w:pPr>
        <w:spacing w:after="0" w:lineRule="auto"/>
        <w:jc w:val="both"/>
        <w:rPr>
          <w:sz w:val="24"/>
          <w:szCs w:val="24"/>
        </w:rPr>
      </w:pPr>
      <w:r w:rsidDel="00000000" w:rsidR="00000000" w:rsidRPr="00000000">
        <w:rPr>
          <w:rtl w:val="0"/>
        </w:rPr>
      </w:r>
    </w:p>
    <w:p w:rsidR="00000000" w:rsidDel="00000000" w:rsidP="00000000" w:rsidRDefault="00000000" w:rsidRPr="00000000" w14:paraId="0000007B">
      <w:pPr>
        <w:spacing w:after="0" w:lineRule="auto"/>
        <w:jc w:val="both"/>
        <w:rPr>
          <w:sz w:val="24"/>
          <w:szCs w:val="24"/>
        </w:rPr>
      </w:pPr>
      <w:r w:rsidDel="00000000" w:rsidR="00000000" w:rsidRPr="00000000">
        <w:rPr>
          <w:sz w:val="24"/>
          <w:szCs w:val="24"/>
          <w:rtl w:val="0"/>
        </w:rPr>
        <w:t xml:space="preserve">Cumplimiento de políticas, planes, programas y proyectos.</w:t>
      </w:r>
    </w:p>
    <w:p w:rsidR="00000000" w:rsidDel="00000000" w:rsidP="00000000" w:rsidRDefault="00000000" w:rsidRPr="00000000" w14:paraId="0000007C">
      <w:pPr>
        <w:spacing w:after="0" w:lineRule="auto"/>
        <w:jc w:val="both"/>
        <w:rPr>
          <w:sz w:val="24"/>
          <w:szCs w:val="24"/>
        </w:rPr>
      </w:pPr>
      <w:r w:rsidDel="00000000" w:rsidR="00000000" w:rsidRPr="00000000">
        <w:rPr>
          <w:rtl w:val="0"/>
        </w:rPr>
      </w:r>
    </w:p>
    <w:p w:rsidR="00000000" w:rsidDel="00000000" w:rsidP="00000000" w:rsidRDefault="00000000" w:rsidRPr="00000000" w14:paraId="0000007D">
      <w:pPr>
        <w:spacing w:after="0" w:lineRule="auto"/>
        <w:jc w:val="both"/>
        <w:rPr>
          <w:sz w:val="24"/>
          <w:szCs w:val="24"/>
        </w:rPr>
      </w:pPr>
      <w:r w:rsidDel="00000000" w:rsidR="00000000" w:rsidRPr="00000000">
        <w:rPr>
          <w:sz w:val="24"/>
          <w:szCs w:val="24"/>
          <w:rtl w:val="0"/>
        </w:rPr>
        <w:t xml:space="preserve">Ejecución del presupuesto institucional.</w:t>
      </w:r>
    </w:p>
    <w:p w:rsidR="00000000" w:rsidDel="00000000" w:rsidP="00000000" w:rsidRDefault="00000000" w:rsidRPr="00000000" w14:paraId="0000007E">
      <w:pPr>
        <w:spacing w:after="0" w:lineRule="auto"/>
        <w:jc w:val="both"/>
        <w:rPr>
          <w:sz w:val="24"/>
          <w:szCs w:val="24"/>
        </w:rPr>
      </w:pPr>
      <w:r w:rsidDel="00000000" w:rsidR="00000000" w:rsidRPr="00000000">
        <w:rPr>
          <w:rtl w:val="0"/>
        </w:rPr>
      </w:r>
    </w:p>
    <w:p w:rsidR="00000000" w:rsidDel="00000000" w:rsidP="00000000" w:rsidRDefault="00000000" w:rsidRPr="00000000" w14:paraId="0000007F">
      <w:pPr>
        <w:spacing w:after="0" w:lineRule="auto"/>
        <w:jc w:val="both"/>
        <w:rPr>
          <w:sz w:val="24"/>
          <w:szCs w:val="24"/>
        </w:rPr>
      </w:pPr>
      <w:r w:rsidDel="00000000" w:rsidR="00000000" w:rsidRPr="00000000">
        <w:rPr>
          <w:sz w:val="24"/>
          <w:szCs w:val="24"/>
          <w:rtl w:val="0"/>
        </w:rPr>
        <w:t xml:space="preserve">Cumplimiento de los objetivos y el plan estratégico de la entidad.</w:t>
      </w:r>
    </w:p>
    <w:p w:rsidR="00000000" w:rsidDel="00000000" w:rsidP="00000000" w:rsidRDefault="00000000" w:rsidRPr="00000000" w14:paraId="00000080">
      <w:pPr>
        <w:spacing w:after="0" w:lineRule="auto"/>
        <w:jc w:val="both"/>
        <w:rPr>
          <w:sz w:val="24"/>
          <w:szCs w:val="24"/>
        </w:rPr>
      </w:pPr>
      <w:r w:rsidDel="00000000" w:rsidR="00000000" w:rsidRPr="00000000">
        <w:rPr>
          <w:rtl w:val="0"/>
        </w:rPr>
      </w:r>
    </w:p>
    <w:p w:rsidR="00000000" w:rsidDel="00000000" w:rsidP="00000000" w:rsidRDefault="00000000" w:rsidRPr="00000000" w14:paraId="00000081">
      <w:pPr>
        <w:spacing w:after="0" w:lineRule="auto"/>
        <w:jc w:val="both"/>
        <w:rPr>
          <w:sz w:val="24"/>
          <w:szCs w:val="24"/>
        </w:rPr>
      </w:pPr>
      <w:r w:rsidDel="00000000" w:rsidR="00000000" w:rsidRPr="00000000">
        <w:rPr>
          <w:sz w:val="24"/>
          <w:szCs w:val="24"/>
          <w:rtl w:val="0"/>
        </w:rPr>
        <w:t xml:space="preserve">Procesos de contratación pública.</w:t>
      </w:r>
    </w:p>
    <w:p w:rsidR="00000000" w:rsidDel="00000000" w:rsidP="00000000" w:rsidRDefault="00000000" w:rsidRPr="00000000" w14:paraId="00000082">
      <w:pPr>
        <w:spacing w:after="0" w:lineRule="auto"/>
        <w:jc w:val="both"/>
        <w:rPr>
          <w:sz w:val="24"/>
          <w:szCs w:val="24"/>
        </w:rPr>
      </w:pPr>
      <w:r w:rsidDel="00000000" w:rsidR="00000000" w:rsidRPr="00000000">
        <w:rPr>
          <w:rtl w:val="0"/>
        </w:rPr>
      </w:r>
    </w:p>
    <w:p w:rsidR="00000000" w:rsidDel="00000000" w:rsidP="00000000" w:rsidRDefault="00000000" w:rsidRPr="00000000" w14:paraId="00000083">
      <w:pPr>
        <w:spacing w:after="0" w:lineRule="auto"/>
        <w:jc w:val="both"/>
        <w:rPr>
          <w:sz w:val="24"/>
          <w:szCs w:val="24"/>
        </w:rPr>
      </w:pPr>
      <w:r w:rsidDel="00000000" w:rsidR="00000000" w:rsidRPr="00000000">
        <w:rPr>
          <w:sz w:val="24"/>
          <w:szCs w:val="24"/>
          <w:rtl w:val="0"/>
        </w:rPr>
        <w:t xml:space="preserve">Cumplimiento de recomendaciones o pronunciamientos emanados por las entidades de la Función de Transparencia y Control Social y la Procuraduría General del Estado.</w:t>
      </w:r>
    </w:p>
    <w:p w:rsidR="00000000" w:rsidDel="00000000" w:rsidP="00000000" w:rsidRDefault="00000000" w:rsidRPr="00000000" w14:paraId="00000084">
      <w:pPr>
        <w:spacing w:after="0" w:lineRule="auto"/>
        <w:jc w:val="both"/>
        <w:rPr>
          <w:sz w:val="24"/>
          <w:szCs w:val="24"/>
        </w:rPr>
      </w:pPr>
      <w:r w:rsidDel="00000000" w:rsidR="00000000" w:rsidRPr="00000000">
        <w:rPr>
          <w:rtl w:val="0"/>
        </w:rPr>
      </w:r>
    </w:p>
    <w:p w:rsidR="00000000" w:rsidDel="00000000" w:rsidP="00000000" w:rsidRDefault="00000000" w:rsidRPr="00000000" w14:paraId="00000085">
      <w:pPr>
        <w:spacing w:after="0" w:lineRule="auto"/>
        <w:jc w:val="both"/>
        <w:rPr>
          <w:sz w:val="24"/>
          <w:szCs w:val="24"/>
        </w:rPr>
      </w:pPr>
      <w:r w:rsidDel="00000000" w:rsidR="00000000" w:rsidRPr="00000000">
        <w:rPr>
          <w:sz w:val="24"/>
          <w:szCs w:val="24"/>
          <w:rtl w:val="0"/>
        </w:rPr>
        <w:t xml:space="preserve">Cumplimiento del plan de trabajo presentado ante el Consejo Nacional Electoral (autoridades de elección popular).</w:t>
      </w:r>
    </w:p>
    <w:p w:rsidR="00000000" w:rsidDel="00000000" w:rsidP="00000000" w:rsidRDefault="00000000" w:rsidRPr="00000000" w14:paraId="00000086">
      <w:pPr>
        <w:spacing w:after="0" w:lineRule="auto"/>
        <w:jc w:val="both"/>
        <w:rPr>
          <w:sz w:val="24"/>
          <w:szCs w:val="24"/>
        </w:rPr>
      </w:pPr>
      <w:r w:rsidDel="00000000" w:rsidR="00000000" w:rsidRPr="00000000">
        <w:rPr>
          <w:rtl w:val="0"/>
        </w:rPr>
      </w:r>
    </w:p>
    <w:p w:rsidR="00000000" w:rsidDel="00000000" w:rsidP="00000000" w:rsidRDefault="00000000" w:rsidRPr="00000000" w14:paraId="00000087">
      <w:pPr>
        <w:spacing w:after="0" w:lineRule="auto"/>
        <w:jc w:val="both"/>
        <w:rPr>
          <w:sz w:val="24"/>
          <w:szCs w:val="24"/>
        </w:rPr>
      </w:pPr>
      <w:r w:rsidDel="00000000" w:rsidR="00000000" w:rsidRPr="00000000">
        <w:rPr>
          <w:rtl w:val="0"/>
        </w:rPr>
      </w:r>
    </w:p>
    <w:p w:rsidR="00000000" w:rsidDel="00000000" w:rsidP="00000000" w:rsidRDefault="00000000" w:rsidRPr="00000000" w14:paraId="00000088">
      <w:pPr>
        <w:spacing w:after="0" w:lineRule="auto"/>
        <w:jc w:val="both"/>
        <w:rPr>
          <w:sz w:val="24"/>
          <w:szCs w:val="24"/>
        </w:rPr>
      </w:pPr>
      <w:r w:rsidDel="00000000" w:rsidR="00000000" w:rsidRPr="00000000">
        <w:rPr>
          <w:rtl w:val="0"/>
        </w:rPr>
      </w:r>
    </w:p>
    <w:p w:rsidR="00000000" w:rsidDel="00000000" w:rsidP="00000000" w:rsidRDefault="00000000" w:rsidRPr="00000000" w14:paraId="00000089">
      <w:pPr>
        <w:spacing w:after="0" w:lineRule="auto"/>
        <w:jc w:val="both"/>
        <w:rPr>
          <w:sz w:val="24"/>
          <w:szCs w:val="24"/>
        </w:rPr>
      </w:pPr>
      <w:r w:rsidDel="00000000" w:rsidR="00000000" w:rsidRPr="00000000">
        <w:rPr>
          <w:rtl w:val="0"/>
        </w:rPr>
      </w:r>
    </w:p>
    <w:p w:rsidR="00000000" w:rsidDel="00000000" w:rsidP="00000000" w:rsidRDefault="00000000" w:rsidRPr="00000000" w14:paraId="0000008A">
      <w:pPr>
        <w:spacing w:after="0" w:lineRule="auto"/>
        <w:jc w:val="both"/>
        <w:rPr>
          <w:sz w:val="24"/>
          <w:szCs w:val="24"/>
        </w:rPr>
      </w:pPr>
      <w:r w:rsidDel="00000000" w:rsidR="00000000" w:rsidRPr="00000000">
        <w:rPr>
          <w:rtl w:val="0"/>
        </w:rPr>
      </w:r>
    </w:p>
    <w:p w:rsidR="00000000" w:rsidDel="00000000" w:rsidP="00000000" w:rsidRDefault="00000000" w:rsidRPr="00000000" w14:paraId="0000008B">
      <w:pPr>
        <w:spacing w:after="0" w:lineRule="auto"/>
        <w:jc w:val="both"/>
        <w:rPr>
          <w:sz w:val="24"/>
          <w:szCs w:val="24"/>
        </w:rPr>
      </w:pPr>
      <w:r w:rsidDel="00000000" w:rsidR="00000000" w:rsidRPr="00000000">
        <w:rPr>
          <w:sz w:val="24"/>
          <w:szCs w:val="24"/>
          <w:rtl w:val="0"/>
        </w:rPr>
        <w:t xml:space="preserve">En el caso de las empresas públicas y de las personas jurídicas del sector privado que presten servicios públicos, manejen recursos públicos o desarrollen actividades de interés público, deberán presentar balances anuales y niveles de cumplimiento de obligaciones laborales, tributarias y cumplimiento de objetivos.</w:t>
      </w:r>
    </w:p>
    <w:p w:rsidR="00000000" w:rsidDel="00000000" w:rsidP="00000000" w:rsidRDefault="00000000" w:rsidRPr="00000000" w14:paraId="0000008C">
      <w:pPr>
        <w:spacing w:after="0" w:lineRule="auto"/>
        <w:jc w:val="both"/>
        <w:rPr>
          <w:sz w:val="24"/>
          <w:szCs w:val="24"/>
        </w:rPr>
      </w:pPr>
      <w:r w:rsidDel="00000000" w:rsidR="00000000" w:rsidRPr="00000000">
        <w:rPr>
          <w:rtl w:val="0"/>
        </w:rPr>
      </w:r>
    </w:p>
    <w:p w:rsidR="00000000" w:rsidDel="00000000" w:rsidP="00000000" w:rsidRDefault="00000000" w:rsidRPr="00000000" w14:paraId="0000008D">
      <w:pPr>
        <w:spacing w:after="0" w:lineRule="auto"/>
        <w:jc w:val="both"/>
        <w:rPr>
          <w:sz w:val="24"/>
          <w:szCs w:val="24"/>
        </w:rPr>
      </w:pPr>
      <w:r w:rsidDel="00000000" w:rsidR="00000000" w:rsidRPr="00000000">
        <w:rPr>
          <w:sz w:val="24"/>
          <w:szCs w:val="24"/>
          <w:rtl w:val="0"/>
        </w:rPr>
        <w:t xml:space="preserve">Cumpliendo con su obligación ante la ciudadanía este Informe contiene los siguientes capítulos:</w:t>
      </w:r>
    </w:p>
    <w:p w:rsidR="00000000" w:rsidDel="00000000" w:rsidP="00000000" w:rsidRDefault="00000000" w:rsidRPr="00000000" w14:paraId="0000008E">
      <w:pPr>
        <w:spacing w:after="0" w:lineRule="auto"/>
        <w:jc w:val="both"/>
        <w:rPr>
          <w:sz w:val="24"/>
          <w:szCs w:val="24"/>
        </w:rPr>
      </w:pPr>
      <w:r w:rsidDel="00000000" w:rsidR="00000000" w:rsidRPr="00000000">
        <w:rPr>
          <w:sz w:val="24"/>
          <w:szCs w:val="24"/>
          <w:rtl w:val="0"/>
        </w:rPr>
        <w:t xml:space="preserve">El primero se refiere a temas institucionales como son: la misión y visión de Emuvivienda, sus objetivos estratégicos, competencias y autoridades.</w:t>
      </w:r>
    </w:p>
    <w:p w:rsidR="00000000" w:rsidDel="00000000" w:rsidP="00000000" w:rsidRDefault="00000000" w:rsidRPr="00000000" w14:paraId="0000008F">
      <w:pPr>
        <w:spacing w:after="0" w:lineRule="auto"/>
        <w:jc w:val="both"/>
        <w:rPr>
          <w:sz w:val="24"/>
          <w:szCs w:val="24"/>
        </w:rPr>
      </w:pPr>
      <w:r w:rsidDel="00000000" w:rsidR="00000000" w:rsidRPr="00000000">
        <w:rPr>
          <w:rtl w:val="0"/>
        </w:rPr>
      </w:r>
    </w:p>
    <w:p w:rsidR="00000000" w:rsidDel="00000000" w:rsidP="00000000" w:rsidRDefault="00000000" w:rsidRPr="00000000" w14:paraId="00000090">
      <w:pPr>
        <w:spacing w:after="0" w:lineRule="auto"/>
        <w:jc w:val="both"/>
        <w:rPr>
          <w:sz w:val="24"/>
          <w:szCs w:val="24"/>
        </w:rPr>
      </w:pPr>
      <w:r w:rsidDel="00000000" w:rsidR="00000000" w:rsidRPr="00000000">
        <w:rPr>
          <w:sz w:val="24"/>
          <w:szCs w:val="24"/>
          <w:rtl w:val="0"/>
        </w:rPr>
        <w:t xml:space="preserve">El capítulo dos desarrolla todas las actividades ejecutadas por las comisiones de transparencia y los resultados obtenidos de la participación ciudadana previo al informe final.</w:t>
      </w:r>
    </w:p>
    <w:p w:rsidR="00000000" w:rsidDel="00000000" w:rsidP="00000000" w:rsidRDefault="00000000" w:rsidRPr="00000000" w14:paraId="00000091">
      <w:pPr>
        <w:spacing w:after="0" w:lineRule="auto"/>
        <w:jc w:val="both"/>
        <w:rPr>
          <w:sz w:val="24"/>
          <w:szCs w:val="24"/>
        </w:rPr>
      </w:pPr>
      <w:r w:rsidDel="00000000" w:rsidR="00000000" w:rsidRPr="00000000">
        <w:rPr>
          <w:rtl w:val="0"/>
        </w:rPr>
      </w:r>
    </w:p>
    <w:p w:rsidR="00000000" w:rsidDel="00000000" w:rsidP="00000000" w:rsidRDefault="00000000" w:rsidRPr="00000000" w14:paraId="00000092">
      <w:pPr>
        <w:spacing w:after="0" w:lineRule="auto"/>
        <w:jc w:val="both"/>
        <w:rPr>
          <w:sz w:val="24"/>
          <w:szCs w:val="24"/>
        </w:rPr>
      </w:pPr>
      <w:r w:rsidDel="00000000" w:rsidR="00000000" w:rsidRPr="00000000">
        <w:rPr>
          <w:sz w:val="24"/>
          <w:szCs w:val="24"/>
          <w:rtl w:val="0"/>
        </w:rPr>
        <w:t xml:space="preserve">El capítulo tres desarrolla las actividades ejecutadas por los procesos habilitantes de asesoría y apoyo. El capítulo cuatro las acciones implementadas en cumplimiento de la competencia de designación de autoridades.</w:t>
      </w:r>
    </w:p>
    <w:p w:rsidR="00000000" w:rsidDel="00000000" w:rsidP="00000000" w:rsidRDefault="00000000" w:rsidRPr="00000000" w14:paraId="00000093">
      <w:pPr>
        <w:spacing w:after="0" w:lineRule="auto"/>
        <w:jc w:val="both"/>
        <w:rPr>
          <w:sz w:val="24"/>
          <w:szCs w:val="24"/>
        </w:rPr>
      </w:pPr>
      <w:r w:rsidDel="00000000" w:rsidR="00000000" w:rsidRPr="00000000">
        <w:rPr>
          <w:rtl w:val="0"/>
        </w:rPr>
      </w:r>
    </w:p>
    <w:p w:rsidR="00000000" w:rsidDel="00000000" w:rsidP="00000000" w:rsidRDefault="00000000" w:rsidRPr="00000000" w14:paraId="00000094">
      <w:pPr>
        <w:spacing w:after="0" w:lineRule="auto"/>
        <w:jc w:val="both"/>
        <w:rPr>
          <w:sz w:val="24"/>
          <w:szCs w:val="24"/>
        </w:rPr>
      </w:pPr>
      <w:r w:rsidDel="00000000" w:rsidR="00000000" w:rsidRPr="00000000">
        <w:rPr>
          <w:sz w:val="24"/>
          <w:szCs w:val="24"/>
          <w:rtl w:val="0"/>
        </w:rPr>
        <w:t xml:space="preserve">Por último, reiteramos que la razón de ser de Emuvivienda con sus mandantes, es dar cumplimiento a los objetivos como empresa. Seguiremos empeñados en ofrecer viviendas de calidad en bienestar de todos nuestros propietarios.</w:t>
      </w:r>
    </w:p>
    <w:p w:rsidR="00000000" w:rsidDel="00000000" w:rsidP="00000000" w:rsidRDefault="00000000" w:rsidRPr="00000000" w14:paraId="00000095">
      <w:pPr>
        <w:spacing w:after="0" w:lineRule="auto"/>
        <w:jc w:val="both"/>
        <w:rPr>
          <w:sz w:val="24"/>
          <w:szCs w:val="24"/>
        </w:rPr>
      </w:pPr>
      <w:r w:rsidDel="00000000" w:rsidR="00000000" w:rsidRPr="00000000">
        <w:rPr>
          <w:rtl w:val="0"/>
        </w:rPr>
      </w:r>
    </w:p>
    <w:p w:rsidR="00000000" w:rsidDel="00000000" w:rsidP="00000000" w:rsidRDefault="00000000" w:rsidRPr="00000000" w14:paraId="00000096">
      <w:pPr>
        <w:spacing w:after="0" w:lineRule="auto"/>
        <w:jc w:val="both"/>
        <w:rPr>
          <w:sz w:val="24"/>
          <w:szCs w:val="24"/>
        </w:rPr>
      </w:pPr>
      <w:r w:rsidDel="00000000" w:rsidR="00000000" w:rsidRPr="00000000">
        <w:rPr>
          <w:rtl w:val="0"/>
        </w:rPr>
      </w:r>
    </w:p>
    <w:p w:rsidR="00000000" w:rsidDel="00000000" w:rsidP="00000000" w:rsidRDefault="00000000" w:rsidRPr="00000000" w14:paraId="00000097">
      <w:pPr>
        <w:spacing w:after="0" w:lineRule="auto"/>
        <w:jc w:val="both"/>
        <w:rPr>
          <w:sz w:val="24"/>
          <w:szCs w:val="24"/>
        </w:rPr>
      </w:pPr>
      <w:r w:rsidDel="00000000" w:rsidR="00000000" w:rsidRPr="00000000">
        <w:rPr>
          <w:rtl w:val="0"/>
        </w:rPr>
      </w:r>
    </w:p>
    <w:p w:rsidR="00000000" w:rsidDel="00000000" w:rsidP="00000000" w:rsidRDefault="00000000" w:rsidRPr="00000000" w14:paraId="00000098">
      <w:pPr>
        <w:spacing w:after="0" w:lineRule="auto"/>
        <w:jc w:val="both"/>
        <w:rPr>
          <w:sz w:val="24"/>
          <w:szCs w:val="24"/>
        </w:rPr>
      </w:pPr>
      <w:r w:rsidDel="00000000" w:rsidR="00000000" w:rsidRPr="00000000">
        <w:rPr>
          <w:rtl w:val="0"/>
        </w:rPr>
      </w:r>
    </w:p>
    <w:p w:rsidR="00000000" w:rsidDel="00000000" w:rsidP="00000000" w:rsidRDefault="00000000" w:rsidRPr="00000000" w14:paraId="00000099">
      <w:pPr>
        <w:spacing w:after="0" w:lineRule="auto"/>
        <w:jc w:val="both"/>
        <w:rPr>
          <w:sz w:val="24"/>
          <w:szCs w:val="24"/>
        </w:rPr>
      </w:pPr>
      <w:r w:rsidDel="00000000" w:rsidR="00000000" w:rsidRPr="00000000">
        <w:rPr>
          <w:rtl w:val="0"/>
        </w:rPr>
      </w:r>
    </w:p>
    <w:p w:rsidR="00000000" w:rsidDel="00000000" w:rsidP="00000000" w:rsidRDefault="00000000" w:rsidRPr="00000000" w14:paraId="0000009A">
      <w:pPr>
        <w:spacing w:after="0" w:lineRule="auto"/>
        <w:jc w:val="both"/>
        <w:rPr>
          <w:sz w:val="24"/>
          <w:szCs w:val="24"/>
        </w:rPr>
      </w:pPr>
      <w:r w:rsidDel="00000000" w:rsidR="00000000" w:rsidRPr="00000000">
        <w:rPr>
          <w:rtl w:val="0"/>
        </w:rPr>
      </w:r>
    </w:p>
    <w:p w:rsidR="00000000" w:rsidDel="00000000" w:rsidP="00000000" w:rsidRDefault="00000000" w:rsidRPr="00000000" w14:paraId="0000009B">
      <w:pPr>
        <w:spacing w:after="0" w:lineRule="auto"/>
        <w:jc w:val="both"/>
        <w:rPr>
          <w:sz w:val="24"/>
          <w:szCs w:val="24"/>
        </w:rPr>
      </w:pPr>
      <w:r w:rsidDel="00000000" w:rsidR="00000000" w:rsidRPr="00000000">
        <w:rPr>
          <w:rtl w:val="0"/>
        </w:rPr>
      </w:r>
    </w:p>
    <w:p w:rsidR="00000000" w:rsidDel="00000000" w:rsidP="00000000" w:rsidRDefault="00000000" w:rsidRPr="00000000" w14:paraId="0000009C">
      <w:pPr>
        <w:spacing w:after="0" w:lineRule="auto"/>
        <w:jc w:val="both"/>
        <w:rPr>
          <w:sz w:val="24"/>
          <w:szCs w:val="24"/>
        </w:rPr>
      </w:pPr>
      <w:r w:rsidDel="00000000" w:rsidR="00000000" w:rsidRPr="00000000">
        <w:rPr>
          <w:rtl w:val="0"/>
        </w:rPr>
      </w:r>
    </w:p>
    <w:p w:rsidR="00000000" w:rsidDel="00000000" w:rsidP="00000000" w:rsidRDefault="00000000" w:rsidRPr="00000000" w14:paraId="0000009D">
      <w:pPr>
        <w:spacing w:after="0" w:lineRule="auto"/>
        <w:jc w:val="both"/>
        <w:rPr>
          <w:sz w:val="24"/>
          <w:szCs w:val="24"/>
        </w:rPr>
      </w:pPr>
      <w:r w:rsidDel="00000000" w:rsidR="00000000" w:rsidRPr="00000000">
        <w:rPr>
          <w:rtl w:val="0"/>
        </w:rPr>
      </w:r>
    </w:p>
    <w:p w:rsidR="00000000" w:rsidDel="00000000" w:rsidP="00000000" w:rsidRDefault="00000000" w:rsidRPr="00000000" w14:paraId="0000009E">
      <w:pPr>
        <w:spacing w:after="0" w:lineRule="auto"/>
        <w:jc w:val="both"/>
        <w:rPr>
          <w:sz w:val="24"/>
          <w:szCs w:val="24"/>
        </w:rPr>
      </w:pPr>
      <w:r w:rsidDel="00000000" w:rsidR="00000000" w:rsidRPr="00000000">
        <w:rPr>
          <w:rtl w:val="0"/>
        </w:rPr>
      </w:r>
    </w:p>
    <w:p w:rsidR="00000000" w:rsidDel="00000000" w:rsidP="00000000" w:rsidRDefault="00000000" w:rsidRPr="00000000" w14:paraId="0000009F">
      <w:pPr>
        <w:spacing w:after="0" w:lineRule="auto"/>
        <w:jc w:val="both"/>
        <w:rPr>
          <w:sz w:val="24"/>
          <w:szCs w:val="24"/>
        </w:rPr>
      </w:pPr>
      <w:r w:rsidDel="00000000" w:rsidR="00000000" w:rsidRPr="00000000">
        <w:rPr>
          <w:rtl w:val="0"/>
        </w:rPr>
      </w:r>
    </w:p>
    <w:p w:rsidR="00000000" w:rsidDel="00000000" w:rsidP="00000000" w:rsidRDefault="00000000" w:rsidRPr="00000000" w14:paraId="000000A0">
      <w:pPr>
        <w:spacing w:after="0" w:lineRule="auto"/>
        <w:jc w:val="both"/>
        <w:rPr>
          <w:sz w:val="24"/>
          <w:szCs w:val="24"/>
        </w:rPr>
      </w:pPr>
      <w:r w:rsidDel="00000000" w:rsidR="00000000" w:rsidRPr="00000000">
        <w:rPr>
          <w:rtl w:val="0"/>
        </w:rPr>
      </w:r>
    </w:p>
    <w:p w:rsidR="00000000" w:rsidDel="00000000" w:rsidP="00000000" w:rsidRDefault="00000000" w:rsidRPr="00000000" w14:paraId="000000A1">
      <w:pPr>
        <w:spacing w:after="0" w:lineRule="auto"/>
        <w:jc w:val="both"/>
        <w:rPr>
          <w:sz w:val="24"/>
          <w:szCs w:val="24"/>
        </w:rPr>
      </w:pPr>
      <w:r w:rsidDel="00000000" w:rsidR="00000000" w:rsidRPr="00000000">
        <w:rPr>
          <w:rtl w:val="0"/>
        </w:rPr>
      </w:r>
    </w:p>
    <w:p w:rsidR="00000000" w:rsidDel="00000000" w:rsidP="00000000" w:rsidRDefault="00000000" w:rsidRPr="00000000" w14:paraId="000000A2">
      <w:pPr>
        <w:spacing w:after="0" w:lineRule="auto"/>
        <w:jc w:val="both"/>
        <w:rPr>
          <w:sz w:val="24"/>
          <w:szCs w:val="24"/>
        </w:rPr>
      </w:pPr>
      <w:r w:rsidDel="00000000" w:rsidR="00000000" w:rsidRPr="00000000">
        <w:rPr>
          <w:rtl w:val="0"/>
        </w:rPr>
      </w:r>
    </w:p>
    <w:p w:rsidR="00000000" w:rsidDel="00000000" w:rsidP="00000000" w:rsidRDefault="00000000" w:rsidRPr="00000000" w14:paraId="000000A3">
      <w:pPr>
        <w:spacing w:after="0" w:lineRule="auto"/>
        <w:jc w:val="both"/>
        <w:rPr>
          <w:sz w:val="24"/>
          <w:szCs w:val="24"/>
        </w:rPr>
      </w:pPr>
      <w:r w:rsidDel="00000000" w:rsidR="00000000" w:rsidRPr="00000000">
        <w:rPr>
          <w:rtl w:val="0"/>
        </w:rPr>
      </w:r>
    </w:p>
    <w:p w:rsidR="00000000" w:rsidDel="00000000" w:rsidP="00000000" w:rsidRDefault="00000000" w:rsidRPr="00000000" w14:paraId="000000A4">
      <w:pPr>
        <w:spacing w:after="0" w:lineRule="auto"/>
        <w:jc w:val="both"/>
        <w:rPr>
          <w:sz w:val="24"/>
          <w:szCs w:val="24"/>
        </w:rPr>
      </w:pPr>
      <w:r w:rsidDel="00000000" w:rsidR="00000000" w:rsidRPr="00000000">
        <w:rPr>
          <w:rtl w:val="0"/>
        </w:rPr>
      </w:r>
    </w:p>
    <w:p w:rsidR="00000000" w:rsidDel="00000000" w:rsidP="00000000" w:rsidRDefault="00000000" w:rsidRPr="00000000" w14:paraId="000000A5">
      <w:pPr>
        <w:spacing w:after="0" w:lineRule="auto"/>
        <w:jc w:val="both"/>
        <w:rPr>
          <w:sz w:val="24"/>
          <w:szCs w:val="24"/>
        </w:rPr>
      </w:pPr>
      <w:r w:rsidDel="00000000" w:rsidR="00000000" w:rsidRPr="00000000">
        <w:rPr>
          <w:rtl w:val="0"/>
        </w:rPr>
      </w:r>
    </w:p>
    <w:p w:rsidR="00000000" w:rsidDel="00000000" w:rsidP="00000000" w:rsidRDefault="00000000" w:rsidRPr="00000000" w14:paraId="000000A6">
      <w:pPr>
        <w:spacing w:after="0" w:lineRule="auto"/>
        <w:jc w:val="both"/>
        <w:rPr>
          <w:sz w:val="24"/>
          <w:szCs w:val="24"/>
        </w:rPr>
      </w:pPr>
      <w:r w:rsidDel="00000000" w:rsidR="00000000" w:rsidRPr="00000000">
        <w:rPr>
          <w:rtl w:val="0"/>
        </w:rPr>
      </w:r>
    </w:p>
    <w:p w:rsidR="00000000" w:rsidDel="00000000" w:rsidP="00000000" w:rsidRDefault="00000000" w:rsidRPr="00000000" w14:paraId="000000A7">
      <w:pPr>
        <w:spacing w:after="0" w:lineRule="auto"/>
        <w:jc w:val="both"/>
        <w:rPr>
          <w:sz w:val="24"/>
          <w:szCs w:val="24"/>
        </w:rPr>
      </w:pPr>
      <w:r w:rsidDel="00000000" w:rsidR="00000000" w:rsidRPr="00000000">
        <w:rPr>
          <w:rtl w:val="0"/>
        </w:rPr>
      </w:r>
    </w:p>
    <w:p w:rsidR="00000000" w:rsidDel="00000000" w:rsidP="00000000" w:rsidRDefault="00000000" w:rsidRPr="00000000" w14:paraId="000000A8">
      <w:pPr>
        <w:spacing w:after="0" w:lineRule="auto"/>
        <w:jc w:val="both"/>
        <w:rPr>
          <w:sz w:val="24"/>
          <w:szCs w:val="24"/>
        </w:rPr>
      </w:pPr>
      <w:r w:rsidDel="00000000" w:rsidR="00000000" w:rsidRPr="00000000">
        <w:rPr>
          <w:rtl w:val="0"/>
        </w:rPr>
      </w:r>
    </w:p>
    <w:p w:rsidR="00000000" w:rsidDel="00000000" w:rsidP="00000000" w:rsidRDefault="00000000" w:rsidRPr="00000000" w14:paraId="000000A9">
      <w:pPr>
        <w:spacing w:after="0" w:lineRule="auto"/>
        <w:jc w:val="both"/>
        <w:rPr>
          <w:sz w:val="24"/>
          <w:szCs w:val="24"/>
        </w:rPr>
      </w:pPr>
      <w:r w:rsidDel="00000000" w:rsidR="00000000" w:rsidRPr="00000000">
        <w:rPr>
          <w:rtl w:val="0"/>
        </w:rPr>
      </w:r>
    </w:p>
    <w:p w:rsidR="00000000" w:rsidDel="00000000" w:rsidP="00000000" w:rsidRDefault="00000000" w:rsidRPr="00000000" w14:paraId="000000AA">
      <w:pPr>
        <w:spacing w:after="0" w:lineRule="auto"/>
        <w:jc w:val="both"/>
        <w:rPr>
          <w:sz w:val="24"/>
          <w:szCs w:val="24"/>
        </w:rPr>
      </w:pPr>
      <w:r w:rsidDel="00000000" w:rsidR="00000000" w:rsidRPr="00000000">
        <w:rPr>
          <w:rtl w:val="0"/>
        </w:rPr>
      </w:r>
    </w:p>
    <w:p w:rsidR="00000000" w:rsidDel="00000000" w:rsidP="00000000" w:rsidRDefault="00000000" w:rsidRPr="00000000" w14:paraId="000000AB">
      <w:pPr>
        <w:spacing w:after="0" w:lineRule="auto"/>
        <w:jc w:val="both"/>
        <w:rPr>
          <w:sz w:val="24"/>
          <w:szCs w:val="24"/>
        </w:rPr>
      </w:pPr>
      <w:r w:rsidDel="00000000" w:rsidR="00000000" w:rsidRPr="00000000">
        <w:rPr>
          <w:rtl w:val="0"/>
        </w:rPr>
      </w:r>
    </w:p>
    <w:p w:rsidR="00000000" w:rsidDel="00000000" w:rsidP="00000000" w:rsidRDefault="00000000" w:rsidRPr="00000000" w14:paraId="000000AC">
      <w:pPr>
        <w:spacing w:after="0" w:lineRule="auto"/>
        <w:jc w:val="both"/>
        <w:rPr>
          <w:sz w:val="24"/>
          <w:szCs w:val="24"/>
        </w:rPr>
      </w:pPr>
      <w:r w:rsidDel="00000000" w:rsidR="00000000" w:rsidRPr="00000000">
        <w:rPr>
          <w:rtl w:val="0"/>
        </w:rPr>
      </w:r>
    </w:p>
    <w:p w:rsidR="00000000" w:rsidDel="00000000" w:rsidP="00000000" w:rsidRDefault="00000000" w:rsidRPr="00000000" w14:paraId="000000AD">
      <w:pPr>
        <w:spacing w:after="0" w:lineRule="auto"/>
        <w:jc w:val="both"/>
        <w:rPr>
          <w:sz w:val="24"/>
          <w:szCs w:val="24"/>
        </w:rPr>
      </w:pPr>
      <w:r w:rsidDel="00000000" w:rsidR="00000000" w:rsidRPr="00000000">
        <w:rPr>
          <w:rtl w:val="0"/>
        </w:rPr>
      </w:r>
    </w:p>
    <w:p w:rsidR="00000000" w:rsidDel="00000000" w:rsidP="00000000" w:rsidRDefault="00000000" w:rsidRPr="00000000" w14:paraId="000000AE">
      <w:pPr>
        <w:spacing w:after="0" w:line="240" w:lineRule="auto"/>
        <w:jc w:val="center"/>
        <w:rPr>
          <w:b w:val="1"/>
          <w:bCs w:val="1"/>
          <w:sz w:val="28"/>
          <w:szCs w:val="28"/>
        </w:rPr>
      </w:pPr>
      <w:r w:rsidDel="00000000" w:rsidR="00000000" w:rsidRPr="00000000">
        <w:rPr>
          <w:b w:val="1"/>
          <w:bCs w:val="1"/>
          <w:sz w:val="28"/>
          <w:szCs w:val="28"/>
          <w:rtl w:val="0"/>
        </w:rPr>
        <w:t xml:space="preserve">CAPÍTULO I</w:t>
      </w:r>
    </w:p>
    <w:p w:rsidR="00000000" w:rsidDel="00000000" w:rsidP="00000000" w:rsidRDefault="00000000" w:rsidRPr="00000000" w14:paraId="000000AF">
      <w:pPr>
        <w:spacing w:after="0" w:line="240" w:lineRule="auto"/>
        <w:jc w:val="center"/>
        <w:rPr>
          <w:b w:val="1"/>
          <w:bCs w:val="1"/>
          <w:sz w:val="28"/>
          <w:szCs w:val="28"/>
        </w:rPr>
      </w:pPr>
      <w:r w:rsidDel="00000000" w:rsidR="00000000" w:rsidRPr="00000000">
        <w:rPr>
          <w:rtl w:val="0"/>
        </w:rPr>
      </w:r>
    </w:p>
    <w:p w:rsidR="00000000" w:rsidDel="00000000" w:rsidP="00000000" w:rsidRDefault="00000000" w:rsidRPr="00000000" w14:paraId="000000B0">
      <w:pPr>
        <w:spacing w:after="0" w:line="240" w:lineRule="auto"/>
        <w:jc w:val="center"/>
        <w:rPr>
          <w:b w:val="1"/>
          <w:bCs w:val="1"/>
          <w:sz w:val="28"/>
          <w:szCs w:val="28"/>
        </w:rPr>
      </w:pPr>
      <w:r w:rsidDel="00000000" w:rsidR="00000000" w:rsidRPr="00000000">
        <w:rPr>
          <w:b w:val="1"/>
          <w:bCs w:val="1"/>
          <w:sz w:val="28"/>
          <w:szCs w:val="28"/>
          <w:rtl w:val="0"/>
        </w:rPr>
        <w:t xml:space="preserve">DIRECCIONAMIENTO ESTRATÉGICO</w:t>
      </w:r>
    </w:p>
    <w:p w:rsidR="00000000" w:rsidDel="00000000" w:rsidP="00000000" w:rsidRDefault="00000000" w:rsidRPr="00000000" w14:paraId="000000B1">
      <w:pPr>
        <w:spacing w:after="0" w:lineRule="auto"/>
        <w:jc w:val="center"/>
        <w:rPr>
          <w:b w:val="1"/>
          <w:bCs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793782</wp:posOffset>
            </wp:positionH>
            <wp:positionV relativeFrom="paragraph">
              <wp:posOffset>200660</wp:posOffset>
            </wp:positionV>
            <wp:extent cx="4725670" cy="3543935"/>
            <wp:effectExtent b="0" l="0" r="0" t="0"/>
            <wp:wrapSquare wrapText="bothSides" distB="0" distT="0" distL="114300" distR="114300"/>
            <wp:docPr id="25" name="image18.jpg"/>
            <a:graphic>
              <a:graphicData uri="http://schemas.openxmlformats.org/drawingml/2006/picture">
                <pic:pic>
                  <pic:nvPicPr>
                    <pic:cNvPr id="0" name="image18.jpg"/>
                    <pic:cNvPicPr preferRelativeResize="0"/>
                  </pic:nvPicPr>
                  <pic:blipFill>
                    <a:blip r:embed="rId10"/>
                    <a:srcRect b="0" l="0" r="0" t="0"/>
                    <a:stretch>
                      <a:fillRect/>
                    </a:stretch>
                  </pic:blipFill>
                  <pic:spPr>
                    <a:xfrm>
                      <a:off x="0" y="0"/>
                      <a:ext cx="4725670" cy="3543935"/>
                    </a:xfrm>
                    <a:prstGeom prst="rect"/>
                    <a:ln/>
                  </pic:spPr>
                </pic:pic>
              </a:graphicData>
            </a:graphic>
          </wp:anchor>
        </w:drawing>
      </w:r>
    </w:p>
    <w:p w:rsidR="00000000" w:rsidDel="00000000" w:rsidP="00000000" w:rsidRDefault="00000000" w:rsidRPr="00000000" w14:paraId="000000B2">
      <w:pPr>
        <w:spacing w:after="0" w:lineRule="auto"/>
        <w:jc w:val="center"/>
        <w:rPr>
          <w:b w:val="1"/>
          <w:bCs w:val="1"/>
          <w:sz w:val="24"/>
          <w:szCs w:val="24"/>
        </w:rPr>
      </w:pPr>
      <w:r w:rsidDel="00000000" w:rsidR="00000000" w:rsidRPr="00000000">
        <w:rPr>
          <w:rtl w:val="0"/>
        </w:rPr>
      </w:r>
    </w:p>
    <w:p w:rsidR="00000000" w:rsidDel="00000000" w:rsidP="00000000" w:rsidRDefault="00000000" w:rsidRPr="00000000" w14:paraId="000000B3">
      <w:pPr>
        <w:rPr>
          <w:sz w:val="24"/>
          <w:szCs w:val="24"/>
        </w:rPr>
      </w:pPr>
      <w:r w:rsidDel="00000000" w:rsidR="00000000" w:rsidRPr="00000000">
        <w:rPr>
          <w:rtl w:val="0"/>
        </w:rPr>
      </w:r>
    </w:p>
    <w:p w:rsidR="00000000" w:rsidDel="00000000" w:rsidP="00000000" w:rsidRDefault="00000000" w:rsidRPr="00000000" w14:paraId="000000B4">
      <w:pPr>
        <w:rPr>
          <w:sz w:val="24"/>
          <w:szCs w:val="24"/>
        </w:rPr>
      </w:pPr>
      <w:r w:rsidDel="00000000" w:rsidR="00000000" w:rsidRPr="00000000">
        <w:rPr>
          <w:rtl w:val="0"/>
        </w:rPr>
      </w:r>
    </w:p>
    <w:p w:rsidR="00000000" w:rsidDel="00000000" w:rsidP="00000000" w:rsidRDefault="00000000" w:rsidRPr="00000000" w14:paraId="000000B5">
      <w:pPr>
        <w:rPr>
          <w:sz w:val="24"/>
          <w:szCs w:val="24"/>
        </w:rPr>
      </w:pPr>
      <w:r w:rsidDel="00000000" w:rsidR="00000000" w:rsidRPr="00000000">
        <w:rPr>
          <w:rtl w:val="0"/>
        </w:rPr>
      </w:r>
    </w:p>
    <w:p w:rsidR="00000000" w:rsidDel="00000000" w:rsidP="00000000" w:rsidRDefault="00000000" w:rsidRPr="00000000" w14:paraId="000000B6">
      <w:pPr>
        <w:rPr>
          <w:sz w:val="24"/>
          <w:szCs w:val="24"/>
        </w:rPr>
      </w:pPr>
      <w:r w:rsidDel="00000000" w:rsidR="00000000" w:rsidRPr="00000000">
        <w:rPr>
          <w:rtl w:val="0"/>
        </w:rPr>
      </w:r>
    </w:p>
    <w:p w:rsidR="00000000" w:rsidDel="00000000" w:rsidP="00000000" w:rsidRDefault="00000000" w:rsidRPr="00000000" w14:paraId="000000B7">
      <w:pPr>
        <w:rPr>
          <w:sz w:val="24"/>
          <w:szCs w:val="24"/>
        </w:rPr>
      </w:pPr>
      <w:r w:rsidDel="00000000" w:rsidR="00000000" w:rsidRPr="00000000">
        <w:rPr>
          <w:rtl w:val="0"/>
        </w:rPr>
      </w:r>
    </w:p>
    <w:p w:rsidR="00000000" w:rsidDel="00000000" w:rsidP="00000000" w:rsidRDefault="00000000" w:rsidRPr="00000000" w14:paraId="000000B8">
      <w:pPr>
        <w:rPr>
          <w:sz w:val="24"/>
          <w:szCs w:val="24"/>
        </w:rPr>
      </w:pPr>
      <w:r w:rsidDel="00000000" w:rsidR="00000000" w:rsidRPr="00000000">
        <w:rPr>
          <w:rtl w:val="0"/>
        </w:rPr>
      </w:r>
    </w:p>
    <w:p w:rsidR="00000000" w:rsidDel="00000000" w:rsidP="00000000" w:rsidRDefault="00000000" w:rsidRPr="00000000" w14:paraId="000000B9">
      <w:pPr>
        <w:rPr>
          <w:sz w:val="24"/>
          <w:szCs w:val="24"/>
        </w:rPr>
      </w:pPr>
      <w:r w:rsidDel="00000000" w:rsidR="00000000" w:rsidRPr="00000000">
        <w:rPr>
          <w:rtl w:val="0"/>
        </w:rPr>
      </w:r>
    </w:p>
    <w:p w:rsidR="00000000" w:rsidDel="00000000" w:rsidP="00000000" w:rsidRDefault="00000000" w:rsidRPr="00000000" w14:paraId="000000BA">
      <w:pPr>
        <w:rPr>
          <w:sz w:val="24"/>
          <w:szCs w:val="24"/>
        </w:rPr>
      </w:pPr>
      <w:r w:rsidDel="00000000" w:rsidR="00000000" w:rsidRPr="00000000">
        <w:rPr>
          <w:rtl w:val="0"/>
        </w:rPr>
      </w:r>
    </w:p>
    <w:p w:rsidR="00000000" w:rsidDel="00000000" w:rsidP="00000000" w:rsidRDefault="00000000" w:rsidRPr="00000000" w14:paraId="000000BB">
      <w:pPr>
        <w:rPr>
          <w:sz w:val="24"/>
          <w:szCs w:val="24"/>
        </w:rPr>
      </w:pPr>
      <w:r w:rsidDel="00000000" w:rsidR="00000000" w:rsidRPr="00000000">
        <w:rPr>
          <w:rtl w:val="0"/>
        </w:rPr>
      </w:r>
    </w:p>
    <w:p w:rsidR="00000000" w:rsidDel="00000000" w:rsidP="00000000" w:rsidRDefault="00000000" w:rsidRPr="00000000" w14:paraId="000000BC">
      <w:pPr>
        <w:rPr>
          <w:sz w:val="24"/>
          <w:szCs w:val="24"/>
        </w:rPr>
      </w:pPr>
      <w:r w:rsidDel="00000000" w:rsidR="00000000" w:rsidRPr="00000000">
        <w:rPr>
          <w:rtl w:val="0"/>
        </w:rPr>
      </w:r>
    </w:p>
    <w:p w:rsidR="00000000" w:rsidDel="00000000" w:rsidP="00000000" w:rsidRDefault="00000000" w:rsidRPr="00000000" w14:paraId="000000BD">
      <w:pPr>
        <w:rPr>
          <w:sz w:val="24"/>
          <w:szCs w:val="24"/>
        </w:rPr>
      </w:pPr>
      <w:r w:rsidDel="00000000" w:rsidR="00000000" w:rsidRPr="00000000">
        <w:rPr>
          <w:rtl w:val="0"/>
        </w:rPr>
      </w:r>
    </w:p>
    <w:p w:rsidR="00000000" w:rsidDel="00000000" w:rsidP="00000000" w:rsidRDefault="00000000" w:rsidRPr="00000000" w14:paraId="000000BE">
      <w:pPr>
        <w:rPr>
          <w:b w:val="1"/>
          <w:bCs w:val="1"/>
          <w:sz w:val="24"/>
          <w:szCs w:val="24"/>
        </w:rPr>
      </w:pPr>
      <w:r w:rsidDel="00000000" w:rsidR="00000000" w:rsidRPr="00000000">
        <w:rPr>
          <w:rtl w:val="0"/>
        </w:rPr>
      </w:r>
    </w:p>
    <w:p w:rsidR="00000000" w:rsidDel="00000000" w:rsidP="00000000" w:rsidRDefault="00000000" w:rsidRPr="00000000" w14:paraId="000000BF">
      <w:pPr>
        <w:spacing w:after="0" w:line="360" w:lineRule="auto"/>
        <w:jc w:val="both"/>
        <w:rPr>
          <w:b w:val="1"/>
          <w:bCs w:val="1"/>
          <w:sz w:val="28"/>
          <w:szCs w:val="28"/>
        </w:rPr>
      </w:pPr>
      <w:r w:rsidDel="00000000" w:rsidR="00000000" w:rsidRPr="00000000">
        <w:rPr>
          <w:b w:val="1"/>
          <w:bCs w:val="1"/>
          <w:sz w:val="28"/>
          <w:szCs w:val="28"/>
          <w:rtl w:val="0"/>
        </w:rPr>
        <w:t xml:space="preserve">Misión.</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bCs w:val="0"/>
          <w:i w:val="0"/>
          <w:iCs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Generar políticas de hábitat acordes a la necesidad y realidad del cantón Santa Elena, promoviendo la seguridad jurídica, la cantidad física, la accesibilidad económica y la adecuación general de la vivienda y sus componentes.</w:t>
      </w: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spacing w:after="0" w:line="360" w:lineRule="auto"/>
        <w:jc w:val="both"/>
        <w:rPr>
          <w:b w:val="1"/>
          <w:bCs w:val="1"/>
          <w:sz w:val="28"/>
          <w:szCs w:val="28"/>
        </w:rPr>
      </w:pPr>
      <w:r w:rsidDel="00000000" w:rsidR="00000000" w:rsidRPr="00000000">
        <w:rPr>
          <w:b w:val="1"/>
          <w:bCs w:val="1"/>
          <w:sz w:val="28"/>
          <w:szCs w:val="28"/>
          <w:rtl w:val="0"/>
        </w:rPr>
        <w:t xml:space="preserve">Visión. </w:t>
      </w:r>
    </w:p>
    <w:p w:rsidR="00000000" w:rsidDel="00000000" w:rsidP="00000000" w:rsidRDefault="00000000" w:rsidRPr="00000000" w14:paraId="000000C3">
      <w:pPr>
        <w:spacing w:after="0" w:line="360" w:lineRule="auto"/>
        <w:jc w:val="both"/>
        <w:rPr>
          <w:sz w:val="28"/>
          <w:szCs w:val="28"/>
        </w:rPr>
      </w:pPr>
      <w:r w:rsidDel="00000000" w:rsidR="00000000" w:rsidRPr="00000000">
        <w:rPr>
          <w:sz w:val="24"/>
          <w:szCs w:val="24"/>
          <w:rtl w:val="0"/>
        </w:rPr>
        <w:t xml:space="preserve">Posibilitar un desarrollo urbanístico con alternativas que permitan a los ciudadanos con acceso justo al uso y ocupación del suelo enfocada en el crecimiento urbanístico ordenado y armónico del cantón Santa Elena procurando la participación ciudadana de los diversos actores de la sociedad y el bienestar.</w:t>
      </w: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8">
      <w:pPr>
        <w:spacing w:after="0" w:line="276" w:lineRule="auto"/>
        <w:jc w:val="both"/>
        <w:rPr>
          <w:b w:val="1"/>
          <w:bCs w:val="1"/>
          <w:sz w:val="28"/>
          <w:szCs w:val="28"/>
        </w:rPr>
      </w:pPr>
      <w:r w:rsidDel="00000000" w:rsidR="00000000" w:rsidRPr="00000000">
        <w:rPr>
          <w:b w:val="1"/>
          <w:bCs w:val="1"/>
          <w:sz w:val="28"/>
          <w:szCs w:val="28"/>
          <w:rtl w:val="0"/>
        </w:rPr>
        <w:t xml:space="preserve">Objetivos. </w:t>
      </w:r>
    </w:p>
    <w:p w:rsidR="00000000" w:rsidDel="00000000" w:rsidP="00000000" w:rsidRDefault="00000000" w:rsidRPr="00000000" w14:paraId="000000C9">
      <w:pPr>
        <w:spacing w:after="0" w:line="276" w:lineRule="auto"/>
        <w:jc w:val="both"/>
        <w:rPr>
          <w:b w:val="1"/>
          <w:bCs w:val="1"/>
          <w:sz w:val="28"/>
          <w:szCs w:val="28"/>
        </w:rPr>
      </w:pPr>
      <w:r w:rsidDel="00000000" w:rsidR="00000000" w:rsidRPr="00000000">
        <w:rPr>
          <w:rtl w:val="0"/>
        </w:rPr>
      </w:r>
    </w:p>
    <w:p w:rsidR="00000000" w:rsidDel="00000000" w:rsidP="00000000" w:rsidRDefault="00000000" w:rsidRPr="00000000" w14:paraId="000000C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Producir una oferta de soluciones habitacionales de carácter social y/o turístico, en el cantón.</w:t>
      </w:r>
    </w:p>
    <w:p w:rsidR="00000000" w:rsidDel="00000000" w:rsidP="00000000" w:rsidRDefault="00000000" w:rsidRPr="00000000" w14:paraId="000000C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Formular y ejecutar planes, programas y proyectos, destinados a la urbanización del suelo y construcción de vivienda que generen alternativas habitacionales.</w:t>
      </w:r>
    </w:p>
    <w:p w:rsidR="00000000" w:rsidDel="00000000" w:rsidP="00000000" w:rsidRDefault="00000000" w:rsidRPr="00000000" w14:paraId="000000CC">
      <w:pPr>
        <w:rPr>
          <w:b w:val="1"/>
          <w:bCs w:val="1"/>
          <w:sz w:val="28"/>
          <w:szCs w:val="28"/>
        </w:rPr>
      </w:pPr>
      <w:r w:rsidDel="00000000" w:rsidR="00000000" w:rsidRPr="00000000">
        <w:rPr>
          <w:rtl w:val="0"/>
        </w:rPr>
      </w:r>
    </w:p>
    <w:p w:rsidR="00000000" w:rsidDel="00000000" w:rsidP="00000000" w:rsidRDefault="00000000" w:rsidRPr="00000000" w14:paraId="000000CD">
      <w:pPr>
        <w:jc w:val="center"/>
        <w:rPr>
          <w:b w:val="1"/>
          <w:bCs w:val="1"/>
          <w:sz w:val="28"/>
          <w:szCs w:val="28"/>
        </w:rPr>
      </w:pPr>
      <w:r w:rsidDel="00000000" w:rsidR="00000000" w:rsidRPr="00000000">
        <w:rPr>
          <w:b w:val="1"/>
          <w:bCs w:val="1"/>
          <w:sz w:val="28"/>
          <w:szCs w:val="28"/>
          <w:rtl w:val="0"/>
        </w:rPr>
        <w:t xml:space="preserve">Consulta Ciudadana</w:t>
      </w:r>
    </w:p>
    <w:p w:rsidR="00000000" w:rsidDel="00000000" w:rsidP="00000000" w:rsidRDefault="00000000" w:rsidRPr="00000000" w14:paraId="000000CE">
      <w:pPr>
        <w:jc w:val="center"/>
        <w:rPr>
          <w:b w:val="1"/>
          <w:bCs w:val="1"/>
          <w:sz w:val="28"/>
          <w:szCs w:val="28"/>
        </w:rPr>
      </w:pPr>
      <w:r w:rsidDel="00000000" w:rsidR="00000000" w:rsidRPr="00000000">
        <w:rPr>
          <w:b w:val="1"/>
          <w:bCs w:val="1"/>
          <w:sz w:val="28"/>
          <w:szCs w:val="28"/>
          <w:rtl w:val="0"/>
        </w:rPr>
        <w:t xml:space="preserve">INVITACION A PARTICIPAR EN LA RENDICIÓN DE CUENTAS 2025</w:t>
      </w:r>
    </w:p>
    <w:p w:rsidR="00000000" w:rsidDel="00000000" w:rsidP="00000000" w:rsidRDefault="00000000" w:rsidRPr="00000000" w14:paraId="000000CF">
      <w:pPr>
        <w:jc w:val="center"/>
        <w:rPr>
          <w:b w:val="1"/>
          <w:bCs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956777</wp:posOffset>
            </wp:positionH>
            <wp:positionV relativeFrom="paragraph">
              <wp:posOffset>68714</wp:posOffset>
            </wp:positionV>
            <wp:extent cx="4312285" cy="3234055"/>
            <wp:effectExtent b="0" l="0" r="0" t="0"/>
            <wp:wrapSquare wrapText="bothSides" distB="0" distT="0" distL="114300" distR="114300"/>
            <wp:docPr id="20" name="image17.png"/>
            <a:graphic>
              <a:graphicData uri="http://schemas.openxmlformats.org/drawingml/2006/picture">
                <pic:pic>
                  <pic:nvPicPr>
                    <pic:cNvPr id="0" name="image17.png"/>
                    <pic:cNvPicPr preferRelativeResize="0"/>
                  </pic:nvPicPr>
                  <pic:blipFill>
                    <a:blip r:embed="rId11"/>
                    <a:srcRect b="0" l="0" r="0" t="0"/>
                    <a:stretch>
                      <a:fillRect/>
                    </a:stretch>
                  </pic:blipFill>
                  <pic:spPr>
                    <a:xfrm>
                      <a:off x="0" y="0"/>
                      <a:ext cx="4312285" cy="3234055"/>
                    </a:xfrm>
                    <a:prstGeom prst="rect"/>
                    <a:ln/>
                  </pic:spPr>
                </pic:pic>
              </a:graphicData>
            </a:graphic>
          </wp:anchor>
        </w:drawing>
      </w:r>
    </w:p>
    <w:p w:rsidR="00000000" w:rsidDel="00000000" w:rsidP="00000000" w:rsidRDefault="00000000" w:rsidRPr="00000000" w14:paraId="000000D0">
      <w:pPr>
        <w:rPr>
          <w:b w:val="1"/>
          <w:bCs w:val="1"/>
          <w:sz w:val="28"/>
          <w:szCs w:val="28"/>
        </w:rPr>
      </w:pPr>
      <w:r w:rsidDel="00000000" w:rsidR="00000000" w:rsidRPr="00000000">
        <w:rPr>
          <w:rtl w:val="0"/>
        </w:rPr>
      </w:r>
    </w:p>
    <w:p w:rsidR="00000000" w:rsidDel="00000000" w:rsidP="00000000" w:rsidRDefault="00000000" w:rsidRPr="00000000" w14:paraId="000000D1">
      <w:pPr>
        <w:rPr>
          <w:sz w:val="28"/>
          <w:szCs w:val="28"/>
        </w:rPr>
      </w:pPr>
      <w:r w:rsidDel="00000000" w:rsidR="00000000" w:rsidRPr="00000000">
        <w:rPr>
          <w:rtl w:val="0"/>
        </w:rPr>
      </w:r>
    </w:p>
    <w:p w:rsidR="00000000" w:rsidDel="00000000" w:rsidP="00000000" w:rsidRDefault="00000000" w:rsidRPr="00000000" w14:paraId="000000D2">
      <w:pPr>
        <w:rPr>
          <w:sz w:val="28"/>
          <w:szCs w:val="28"/>
        </w:rPr>
      </w:pPr>
      <w:r w:rsidDel="00000000" w:rsidR="00000000" w:rsidRPr="00000000">
        <w:rPr>
          <w:rtl w:val="0"/>
        </w:rPr>
      </w:r>
    </w:p>
    <w:p w:rsidR="00000000" w:rsidDel="00000000" w:rsidP="00000000" w:rsidRDefault="00000000" w:rsidRPr="00000000" w14:paraId="000000D3">
      <w:pPr>
        <w:rPr>
          <w:sz w:val="28"/>
          <w:szCs w:val="28"/>
        </w:rPr>
      </w:pPr>
      <w:r w:rsidDel="00000000" w:rsidR="00000000" w:rsidRPr="00000000">
        <w:rPr>
          <w:rtl w:val="0"/>
        </w:rPr>
      </w:r>
    </w:p>
    <w:p w:rsidR="00000000" w:rsidDel="00000000" w:rsidP="00000000" w:rsidRDefault="00000000" w:rsidRPr="00000000" w14:paraId="000000D4">
      <w:pPr>
        <w:rPr>
          <w:sz w:val="28"/>
          <w:szCs w:val="28"/>
        </w:rPr>
      </w:pPr>
      <w:r w:rsidDel="00000000" w:rsidR="00000000" w:rsidRPr="00000000">
        <w:rPr>
          <w:rtl w:val="0"/>
        </w:rPr>
      </w:r>
    </w:p>
    <w:p w:rsidR="00000000" w:rsidDel="00000000" w:rsidP="00000000" w:rsidRDefault="00000000" w:rsidRPr="00000000" w14:paraId="000000D5">
      <w:pPr>
        <w:rPr>
          <w:sz w:val="28"/>
          <w:szCs w:val="28"/>
        </w:rPr>
      </w:pPr>
      <w:r w:rsidDel="00000000" w:rsidR="00000000" w:rsidRPr="00000000">
        <w:rPr>
          <w:rtl w:val="0"/>
        </w:rPr>
      </w:r>
    </w:p>
    <w:p w:rsidR="00000000" w:rsidDel="00000000" w:rsidP="00000000" w:rsidRDefault="00000000" w:rsidRPr="00000000" w14:paraId="000000D6">
      <w:pPr>
        <w:rPr>
          <w:sz w:val="28"/>
          <w:szCs w:val="28"/>
        </w:rPr>
      </w:pPr>
      <w:r w:rsidDel="00000000" w:rsidR="00000000" w:rsidRPr="00000000">
        <w:rPr>
          <w:rtl w:val="0"/>
        </w:rPr>
      </w:r>
    </w:p>
    <w:p w:rsidR="00000000" w:rsidDel="00000000" w:rsidP="00000000" w:rsidRDefault="00000000" w:rsidRPr="00000000" w14:paraId="000000D7">
      <w:pPr>
        <w:rPr>
          <w:b w:val="1"/>
          <w:bCs w:val="1"/>
          <w:sz w:val="28"/>
          <w:szCs w:val="28"/>
        </w:rPr>
      </w:pPr>
      <w:r w:rsidDel="00000000" w:rsidR="00000000" w:rsidRPr="00000000">
        <w:rPr>
          <w:rtl w:val="0"/>
        </w:rPr>
      </w:r>
    </w:p>
    <w:p w:rsidR="00000000" w:rsidDel="00000000" w:rsidP="00000000" w:rsidRDefault="00000000" w:rsidRPr="00000000" w14:paraId="000000D8">
      <w:pPr>
        <w:jc w:val="center"/>
        <w:rPr>
          <w:sz w:val="28"/>
          <w:szCs w:val="28"/>
        </w:rPr>
      </w:pPr>
      <w:r w:rsidDel="00000000" w:rsidR="00000000" w:rsidRPr="00000000">
        <w:rPr>
          <w:rtl w:val="0"/>
        </w:rPr>
      </w:r>
    </w:p>
    <w:p w:rsidR="00000000" w:rsidDel="00000000" w:rsidP="00000000" w:rsidRDefault="00000000" w:rsidRPr="00000000" w14:paraId="000000D9">
      <w:pPr>
        <w:jc w:val="center"/>
        <w:rPr>
          <w:sz w:val="28"/>
          <w:szCs w:val="28"/>
        </w:rPr>
      </w:pPr>
      <w:r w:rsidDel="00000000" w:rsidR="00000000" w:rsidRPr="00000000">
        <w:rPr>
          <w:rtl w:val="0"/>
        </w:rPr>
      </w:r>
    </w:p>
    <w:p w:rsidR="00000000" w:rsidDel="00000000" w:rsidP="00000000" w:rsidRDefault="00000000" w:rsidRPr="00000000" w14:paraId="000000DA">
      <w:pPr>
        <w:jc w:val="center"/>
        <w:rPr/>
      </w:pPr>
      <w:hyperlink r:id="rId12">
        <w:r w:rsidDel="00000000" w:rsidR="00000000" w:rsidRPr="00000000">
          <w:rPr>
            <w:rFonts w:ascii="Quattrocento Sans" w:cs="Quattrocento Sans" w:eastAsia="Quattrocento Sans" w:hAnsi="Quattrocento Sans"/>
            <w:b w:val="1"/>
            <w:bCs w:val="1"/>
            <w:color w:val="0064d1"/>
            <w:sz w:val="23"/>
            <w:szCs w:val="23"/>
            <w:highlight w:val="white"/>
            <w:u w:val="single"/>
            <w:rtl w:val="0"/>
          </w:rPr>
          <w:t xml:space="preserve">https://docs.google.com/.../1FAIpQLScJexUlCiS.../viewform...</w:t>
        </w:r>
      </w:hyperlink>
      <w:r w:rsidDel="00000000" w:rsidR="00000000" w:rsidRPr="00000000">
        <w:rPr>
          <w:rtl w:val="0"/>
        </w:rPr>
      </w:r>
    </w:p>
    <w:p w:rsidR="00000000" w:rsidDel="00000000" w:rsidP="00000000" w:rsidRDefault="00000000" w:rsidRPr="00000000" w14:paraId="000000DB">
      <w:pPr>
        <w:jc w:val="center"/>
        <w:rPr/>
      </w:pPr>
      <w:r w:rsidDel="00000000" w:rsidR="00000000" w:rsidRPr="00000000">
        <w:rPr>
          <w:rtl w:val="0"/>
        </w:rPr>
      </w:r>
    </w:p>
    <w:p w:rsidR="00000000" w:rsidDel="00000000" w:rsidP="00000000" w:rsidRDefault="00000000" w:rsidRPr="00000000" w14:paraId="000000DC">
      <w:pPr>
        <w:jc w:val="center"/>
        <w:rPr/>
      </w:pPr>
      <w:r w:rsidDel="00000000" w:rsidR="00000000" w:rsidRPr="00000000">
        <w:rPr>
          <w:rtl w:val="0"/>
        </w:rPr>
      </w:r>
    </w:p>
    <w:p w:rsidR="00000000" w:rsidDel="00000000" w:rsidP="00000000" w:rsidRDefault="00000000" w:rsidRPr="00000000" w14:paraId="000000DD">
      <w:pPr>
        <w:jc w:val="center"/>
        <w:rPr/>
      </w:pPr>
      <w:r w:rsidDel="00000000" w:rsidR="00000000" w:rsidRPr="00000000">
        <w:rPr>
          <w:rtl w:val="0"/>
        </w:rPr>
      </w:r>
    </w:p>
    <w:p w:rsidR="00000000" w:rsidDel="00000000" w:rsidP="00000000" w:rsidRDefault="00000000" w:rsidRPr="00000000" w14:paraId="000000DE">
      <w:pPr>
        <w:jc w:val="center"/>
        <w:rPr/>
      </w:pPr>
      <w:r w:rsidDel="00000000" w:rsidR="00000000" w:rsidRPr="00000000">
        <w:rPr>
          <w:rtl w:val="0"/>
        </w:rPr>
      </w:r>
    </w:p>
    <w:p w:rsidR="00000000" w:rsidDel="00000000" w:rsidP="00000000" w:rsidRDefault="00000000" w:rsidRPr="00000000" w14:paraId="000000DF">
      <w:pPr>
        <w:jc w:val="center"/>
        <w:rPr/>
      </w:pPr>
      <w:r w:rsidDel="00000000" w:rsidR="00000000" w:rsidRPr="00000000">
        <w:rPr>
          <w:rtl w:val="0"/>
        </w:rPr>
      </w:r>
    </w:p>
    <w:p w:rsidR="00000000" w:rsidDel="00000000" w:rsidP="00000000" w:rsidRDefault="00000000" w:rsidRPr="00000000" w14:paraId="000000E0">
      <w:pPr>
        <w:jc w:val="center"/>
        <w:rPr/>
      </w:pPr>
      <w:r w:rsidDel="00000000" w:rsidR="00000000" w:rsidRPr="00000000">
        <w:rPr>
          <w:rtl w:val="0"/>
        </w:rPr>
      </w:r>
    </w:p>
    <w:p w:rsidR="00000000" w:rsidDel="00000000" w:rsidP="00000000" w:rsidRDefault="00000000" w:rsidRPr="00000000" w14:paraId="000000E1">
      <w:pPr>
        <w:jc w:val="center"/>
        <w:rPr/>
      </w:pPr>
      <w:r w:rsidDel="00000000" w:rsidR="00000000" w:rsidRPr="00000000">
        <w:rPr>
          <w:rtl w:val="0"/>
        </w:rPr>
      </w:r>
    </w:p>
    <w:p w:rsidR="00000000" w:rsidDel="00000000" w:rsidP="00000000" w:rsidRDefault="00000000" w:rsidRPr="00000000" w14:paraId="000000E2">
      <w:pPr>
        <w:jc w:val="center"/>
        <w:rPr/>
      </w:pPr>
      <w:r w:rsidDel="00000000" w:rsidR="00000000" w:rsidRPr="00000000">
        <w:rPr>
          <w:rtl w:val="0"/>
        </w:rPr>
      </w:r>
    </w:p>
    <w:p w:rsidR="00000000" w:rsidDel="00000000" w:rsidP="00000000" w:rsidRDefault="00000000" w:rsidRPr="00000000" w14:paraId="000000E3">
      <w:pPr>
        <w:jc w:val="center"/>
        <w:rPr/>
      </w:pPr>
      <w:r w:rsidDel="00000000" w:rsidR="00000000" w:rsidRPr="00000000">
        <w:rPr>
          <w:rtl w:val="0"/>
        </w:rPr>
      </w:r>
    </w:p>
    <w:p w:rsidR="00000000" w:rsidDel="00000000" w:rsidP="00000000" w:rsidRDefault="00000000" w:rsidRPr="00000000" w14:paraId="000000E4">
      <w:pPr>
        <w:spacing w:after="0" w:lineRule="auto"/>
        <w:jc w:val="center"/>
        <w:rPr>
          <w:b w:val="1"/>
          <w:bCs w:val="1"/>
          <w:sz w:val="24"/>
          <w:szCs w:val="24"/>
        </w:rPr>
      </w:pPr>
      <w:r w:rsidDel="00000000" w:rsidR="00000000" w:rsidRPr="00000000">
        <w:rPr>
          <w:b w:val="1"/>
          <w:bCs w:val="1"/>
          <w:sz w:val="24"/>
          <w:szCs w:val="24"/>
          <w:rtl w:val="0"/>
        </w:rPr>
        <w:t xml:space="preserve">GERENCIA GENERAL</w:t>
      </w:r>
    </w:p>
    <w:p w:rsidR="00000000" w:rsidDel="00000000" w:rsidP="00000000" w:rsidRDefault="00000000" w:rsidRPr="00000000" w14:paraId="000000E5">
      <w:pPr>
        <w:spacing w:after="0" w:lineRule="auto"/>
        <w:rPr>
          <w:b w:val="1"/>
          <w:bCs w:val="1"/>
          <w:sz w:val="24"/>
          <w:szCs w:val="24"/>
        </w:rPr>
      </w:pPr>
      <w:r w:rsidDel="00000000" w:rsidR="00000000" w:rsidRPr="00000000">
        <w:rPr>
          <w:rtl w:val="0"/>
        </w:rPr>
      </w:r>
    </w:p>
    <w:p w:rsidR="00000000" w:rsidDel="00000000" w:rsidP="00000000" w:rsidRDefault="00000000" w:rsidRPr="00000000" w14:paraId="000000E6">
      <w:pPr>
        <w:spacing w:after="0" w:lineRule="auto"/>
        <w:rPr>
          <w:b w:val="1"/>
          <w:bCs w:val="1"/>
          <w:sz w:val="24"/>
          <w:szCs w:val="24"/>
        </w:rPr>
      </w:pPr>
      <w:r w:rsidDel="00000000" w:rsidR="00000000" w:rsidRPr="00000000">
        <w:rPr>
          <w:color w:val="080809"/>
          <w:sz w:val="24"/>
          <w:szCs w:val="24"/>
          <w:highlight w:val="white"/>
          <w:rtl w:val="0"/>
        </w:rPr>
        <w:t xml:space="preserve">Coordinando acciones con departamentos de Cnel, para la mejora continua del Proyecto Habitacional </w:t>
      </w:r>
      <w:r w:rsidDel="00000000" w:rsidR="00000000" w:rsidRPr="00000000">
        <w:rPr>
          <w:b w:val="1"/>
          <w:bCs w:val="1"/>
          <w:color w:val="080809"/>
          <w:sz w:val="24"/>
          <w:szCs w:val="24"/>
          <w:highlight w:val="white"/>
          <w:rtl w:val="0"/>
        </w:rPr>
        <w:t xml:space="preserve">¨Mi Casita Linda</w:t>
      </w:r>
      <w:r w:rsidDel="00000000" w:rsidR="00000000" w:rsidRPr="00000000">
        <w:rPr>
          <w:color w:val="080809"/>
          <w:sz w:val="24"/>
          <w:szCs w:val="24"/>
          <w:highlight w:val="white"/>
          <w:rtl w:val="0"/>
        </w:rPr>
        <w:t xml:space="preserve">¨ </w:t>
      </w:r>
      <w:r w:rsidDel="00000000" w:rsidR="00000000" w:rsidRPr="00000000">
        <w:rPr>
          <w:b w:val="1"/>
          <w:bCs w:val="1"/>
          <w:color w:val="080809"/>
          <w:sz w:val="24"/>
          <w:szCs w:val="24"/>
          <w:highlight w:val="white"/>
        </w:rPr>
        <w:drawing>
          <wp:inline distB="0" distT="0" distL="0" distR="0">
            <wp:extent cx="154305" cy="154305"/>
            <wp:effectExtent b="0" l="0" r="0" t="0"/>
            <wp:docPr descr="🏡" id="13" name="image22.png"/>
            <a:graphic>
              <a:graphicData uri="http://schemas.openxmlformats.org/drawingml/2006/picture">
                <pic:pic>
                  <pic:nvPicPr>
                    <pic:cNvPr descr="🏡" id="0" name="image22.png"/>
                    <pic:cNvPicPr preferRelativeResize="0"/>
                  </pic:nvPicPr>
                  <pic:blipFill>
                    <a:blip r:embed="rId13"/>
                    <a:srcRect b="0" l="0" r="0" t="0"/>
                    <a:stretch>
                      <a:fillRect/>
                    </a:stretch>
                  </pic:blipFill>
                  <pic:spPr>
                    <a:xfrm>
                      <a:off x="0" y="0"/>
                      <a:ext cx="154305" cy="154305"/>
                    </a:xfrm>
                    <a:prstGeom prst="rect"/>
                    <a:ln/>
                  </pic:spPr>
                </pic:pic>
              </a:graphicData>
            </a:graphic>
          </wp:inline>
        </w:drawing>
      </w:r>
      <w:r w:rsidDel="00000000" w:rsidR="00000000" w:rsidRPr="00000000">
        <w:rPr>
          <w:b w:val="1"/>
          <w:bCs w:val="1"/>
          <w:color w:val="080809"/>
          <w:sz w:val="24"/>
          <w:szCs w:val="24"/>
          <w:highlight w:val="white"/>
        </w:rPr>
        <w:drawing>
          <wp:inline distB="0" distT="0" distL="0" distR="0">
            <wp:extent cx="154305" cy="154305"/>
            <wp:effectExtent b="0" l="0" r="0" t="0"/>
            <wp:docPr descr="💚" id="14" name="image1.png"/>
            <a:graphic>
              <a:graphicData uri="http://schemas.openxmlformats.org/drawingml/2006/picture">
                <pic:pic>
                  <pic:nvPicPr>
                    <pic:cNvPr descr="💚" id="0" name="image1.png"/>
                    <pic:cNvPicPr preferRelativeResize="0"/>
                  </pic:nvPicPr>
                  <pic:blipFill>
                    <a:blip r:embed="rId14"/>
                    <a:srcRect b="0" l="0" r="0" t="0"/>
                    <a:stretch>
                      <a:fillRect/>
                    </a:stretch>
                  </pic:blipFill>
                  <pic:spPr>
                    <a:xfrm>
                      <a:off x="0" y="0"/>
                      <a:ext cx="154305" cy="154305"/>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spacing w:after="0" w:lineRule="auto"/>
        <w:jc w:val="center"/>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1340485</wp:posOffset>
            </wp:positionH>
            <wp:positionV relativeFrom="paragraph">
              <wp:posOffset>169545</wp:posOffset>
            </wp:positionV>
            <wp:extent cx="2729865" cy="2395220"/>
            <wp:effectExtent b="0" l="0" r="0" t="0"/>
            <wp:wrapSquare wrapText="bothSides" distB="0" distT="0" distL="114300" distR="114300"/>
            <wp:docPr id="22" name="image16.png"/>
            <a:graphic>
              <a:graphicData uri="http://schemas.openxmlformats.org/drawingml/2006/picture">
                <pic:pic>
                  <pic:nvPicPr>
                    <pic:cNvPr id="0" name="image16.png"/>
                    <pic:cNvPicPr preferRelativeResize="0"/>
                  </pic:nvPicPr>
                  <pic:blipFill>
                    <a:blip r:embed="rId15"/>
                    <a:srcRect b="0" l="0" r="0" t="0"/>
                    <a:stretch>
                      <a:fillRect/>
                    </a:stretch>
                  </pic:blipFill>
                  <pic:spPr>
                    <a:xfrm>
                      <a:off x="0" y="0"/>
                      <a:ext cx="2729865" cy="2395220"/>
                    </a:xfrm>
                    <a:prstGeom prst="rect"/>
                    <a:ln/>
                  </pic:spPr>
                </pic:pic>
              </a:graphicData>
            </a:graphic>
          </wp:anchor>
        </w:drawing>
      </w:r>
    </w:p>
    <w:p w:rsidR="00000000" w:rsidDel="00000000" w:rsidP="00000000" w:rsidRDefault="00000000" w:rsidRPr="00000000" w14:paraId="000000E8">
      <w:pPr>
        <w:spacing w:after="0" w:lineRule="auto"/>
        <w:jc w:val="center"/>
        <w:rPr>
          <w:sz w:val="24"/>
          <w:szCs w:val="24"/>
        </w:rPr>
      </w:pPr>
      <w:r w:rsidDel="00000000" w:rsidR="00000000" w:rsidRPr="00000000">
        <w:rPr>
          <w:rtl w:val="0"/>
        </w:rPr>
      </w:r>
    </w:p>
    <w:p w:rsidR="00000000" w:rsidDel="00000000" w:rsidP="00000000" w:rsidRDefault="00000000" w:rsidRPr="00000000" w14:paraId="000000E9">
      <w:pPr>
        <w:spacing w:after="0" w:lineRule="auto"/>
        <w:jc w:val="center"/>
        <w:rPr>
          <w:sz w:val="24"/>
          <w:szCs w:val="24"/>
        </w:rPr>
      </w:pPr>
      <w:r w:rsidDel="00000000" w:rsidR="00000000" w:rsidRPr="00000000">
        <w:rPr>
          <w:rtl w:val="0"/>
        </w:rPr>
      </w:r>
    </w:p>
    <w:p w:rsidR="00000000" w:rsidDel="00000000" w:rsidP="00000000" w:rsidRDefault="00000000" w:rsidRPr="00000000" w14:paraId="000000EA">
      <w:pPr>
        <w:spacing w:after="0" w:lineRule="auto"/>
        <w:jc w:val="center"/>
        <w:rPr>
          <w:sz w:val="24"/>
          <w:szCs w:val="24"/>
        </w:rPr>
      </w:pPr>
      <w:r w:rsidDel="00000000" w:rsidR="00000000" w:rsidRPr="00000000">
        <w:rPr>
          <w:rtl w:val="0"/>
        </w:rPr>
      </w:r>
    </w:p>
    <w:p w:rsidR="00000000" w:rsidDel="00000000" w:rsidP="00000000" w:rsidRDefault="00000000" w:rsidRPr="00000000" w14:paraId="000000EB">
      <w:pPr>
        <w:spacing w:after="0" w:lineRule="auto"/>
        <w:jc w:val="center"/>
        <w:rPr>
          <w:sz w:val="24"/>
          <w:szCs w:val="24"/>
        </w:rPr>
      </w:pPr>
      <w:r w:rsidDel="00000000" w:rsidR="00000000" w:rsidRPr="00000000">
        <w:rPr>
          <w:rtl w:val="0"/>
        </w:rPr>
      </w:r>
    </w:p>
    <w:p w:rsidR="00000000" w:rsidDel="00000000" w:rsidP="00000000" w:rsidRDefault="00000000" w:rsidRPr="00000000" w14:paraId="000000EC">
      <w:pPr>
        <w:spacing w:after="0" w:lineRule="auto"/>
        <w:jc w:val="center"/>
        <w:rPr>
          <w:sz w:val="24"/>
          <w:szCs w:val="24"/>
        </w:rPr>
      </w:pPr>
      <w:r w:rsidDel="00000000" w:rsidR="00000000" w:rsidRPr="00000000">
        <w:rPr>
          <w:rtl w:val="0"/>
        </w:rPr>
      </w:r>
    </w:p>
    <w:p w:rsidR="00000000" w:rsidDel="00000000" w:rsidP="00000000" w:rsidRDefault="00000000" w:rsidRPr="00000000" w14:paraId="000000ED">
      <w:pPr>
        <w:spacing w:after="0" w:lineRule="auto"/>
        <w:jc w:val="center"/>
        <w:rPr>
          <w:sz w:val="24"/>
          <w:szCs w:val="24"/>
        </w:rPr>
      </w:pPr>
      <w:r w:rsidDel="00000000" w:rsidR="00000000" w:rsidRPr="00000000">
        <w:rPr>
          <w:rtl w:val="0"/>
        </w:rPr>
      </w:r>
    </w:p>
    <w:p w:rsidR="00000000" w:rsidDel="00000000" w:rsidP="00000000" w:rsidRDefault="00000000" w:rsidRPr="00000000" w14:paraId="000000EE">
      <w:pPr>
        <w:spacing w:after="0" w:lineRule="auto"/>
        <w:jc w:val="center"/>
        <w:rPr>
          <w:sz w:val="24"/>
          <w:szCs w:val="24"/>
        </w:rPr>
      </w:pPr>
      <w:r w:rsidDel="00000000" w:rsidR="00000000" w:rsidRPr="00000000">
        <w:rPr>
          <w:rtl w:val="0"/>
        </w:rPr>
      </w:r>
    </w:p>
    <w:p w:rsidR="00000000" w:rsidDel="00000000" w:rsidP="00000000" w:rsidRDefault="00000000" w:rsidRPr="00000000" w14:paraId="000000EF">
      <w:pPr>
        <w:spacing w:after="0" w:lineRule="auto"/>
        <w:jc w:val="center"/>
        <w:rPr>
          <w:sz w:val="24"/>
          <w:szCs w:val="24"/>
        </w:rPr>
      </w:pPr>
      <w:r w:rsidDel="00000000" w:rsidR="00000000" w:rsidRPr="00000000">
        <w:rPr>
          <w:rtl w:val="0"/>
        </w:rPr>
      </w:r>
    </w:p>
    <w:p w:rsidR="00000000" w:rsidDel="00000000" w:rsidP="00000000" w:rsidRDefault="00000000" w:rsidRPr="00000000" w14:paraId="000000F0">
      <w:pPr>
        <w:spacing w:after="0" w:lineRule="auto"/>
        <w:jc w:val="center"/>
        <w:rPr>
          <w:sz w:val="24"/>
          <w:szCs w:val="24"/>
        </w:rPr>
      </w:pPr>
      <w:r w:rsidDel="00000000" w:rsidR="00000000" w:rsidRPr="00000000">
        <w:rPr>
          <w:rtl w:val="0"/>
        </w:rPr>
      </w:r>
    </w:p>
    <w:p w:rsidR="00000000" w:rsidDel="00000000" w:rsidP="00000000" w:rsidRDefault="00000000" w:rsidRPr="00000000" w14:paraId="000000F1">
      <w:pPr>
        <w:spacing w:after="0" w:lineRule="auto"/>
        <w:jc w:val="center"/>
        <w:rPr>
          <w:sz w:val="24"/>
          <w:szCs w:val="24"/>
        </w:rPr>
      </w:pPr>
      <w:r w:rsidDel="00000000" w:rsidR="00000000" w:rsidRPr="00000000">
        <w:rPr>
          <w:rtl w:val="0"/>
        </w:rPr>
      </w:r>
    </w:p>
    <w:p w:rsidR="00000000" w:rsidDel="00000000" w:rsidP="00000000" w:rsidRDefault="00000000" w:rsidRPr="00000000" w14:paraId="000000F2">
      <w:pPr>
        <w:spacing w:after="0" w:lineRule="auto"/>
        <w:jc w:val="center"/>
        <w:rPr>
          <w:sz w:val="24"/>
          <w:szCs w:val="24"/>
        </w:rPr>
      </w:pPr>
      <w:r w:rsidDel="00000000" w:rsidR="00000000" w:rsidRPr="00000000">
        <w:rPr>
          <w:rtl w:val="0"/>
        </w:rPr>
      </w:r>
    </w:p>
    <w:p w:rsidR="00000000" w:rsidDel="00000000" w:rsidP="00000000" w:rsidRDefault="00000000" w:rsidRPr="00000000" w14:paraId="000000F3">
      <w:pPr>
        <w:spacing w:after="0" w:lineRule="auto"/>
        <w:jc w:val="center"/>
        <w:rPr>
          <w:sz w:val="24"/>
          <w:szCs w:val="24"/>
        </w:rPr>
      </w:pPr>
      <w:r w:rsidDel="00000000" w:rsidR="00000000" w:rsidRPr="00000000">
        <w:rPr>
          <w:rtl w:val="0"/>
        </w:rPr>
      </w:r>
    </w:p>
    <w:p w:rsidR="00000000" w:rsidDel="00000000" w:rsidP="00000000" w:rsidRDefault="00000000" w:rsidRPr="00000000" w14:paraId="000000F4">
      <w:pPr>
        <w:spacing w:after="0" w:lineRule="auto"/>
        <w:rPr>
          <w:sz w:val="24"/>
          <w:szCs w:val="24"/>
        </w:rPr>
      </w:pPr>
      <w:r w:rsidDel="00000000" w:rsidR="00000000" w:rsidRPr="00000000">
        <w:rPr>
          <w:rtl w:val="0"/>
        </w:rPr>
      </w:r>
    </w:p>
    <w:p w:rsidR="00000000" w:rsidDel="00000000" w:rsidP="00000000" w:rsidRDefault="00000000" w:rsidRPr="00000000" w14:paraId="000000F5">
      <w:pPr>
        <w:spacing w:after="0" w:lineRule="auto"/>
        <w:rPr>
          <w:b w:val="1"/>
          <w:bCs w:val="1"/>
          <w:color w:val="080809"/>
          <w:sz w:val="24"/>
          <w:szCs w:val="24"/>
          <w:highlight w:val="white"/>
        </w:rPr>
      </w:pPr>
      <w:r w:rsidDel="00000000" w:rsidR="00000000" w:rsidRPr="00000000">
        <w:rPr>
          <w:color w:val="080809"/>
          <w:sz w:val="24"/>
          <w:szCs w:val="24"/>
          <w:highlight w:val="white"/>
          <w:rtl w:val="0"/>
        </w:rPr>
        <w:t xml:space="preserve">Trabajando en conjunto con contratistas y fiscalizador para avance de obra en el Proyecto Habitacional </w:t>
      </w:r>
      <w:r w:rsidDel="00000000" w:rsidR="00000000" w:rsidRPr="00000000">
        <w:rPr>
          <w:b w:val="1"/>
          <w:bCs w:val="1"/>
          <w:color w:val="080809"/>
          <w:sz w:val="24"/>
          <w:szCs w:val="24"/>
          <w:highlight w:val="white"/>
          <w:rtl w:val="0"/>
        </w:rPr>
        <w:t xml:space="preserve">¨Mi Casita Linda¨ </w:t>
      </w:r>
      <w:r w:rsidDel="00000000" w:rsidR="00000000" w:rsidRPr="00000000">
        <w:rPr>
          <w:b w:val="1"/>
          <w:bCs w:val="1"/>
          <w:color w:val="080809"/>
          <w:sz w:val="24"/>
          <w:szCs w:val="24"/>
          <w:highlight w:val="white"/>
        </w:rPr>
        <w:drawing>
          <wp:inline distB="0" distT="0" distL="0" distR="0">
            <wp:extent cx="154305" cy="154305"/>
            <wp:effectExtent b="0" l="0" r="0" t="0"/>
            <wp:docPr descr="🏡" id="16" name="image22.png"/>
            <a:graphic>
              <a:graphicData uri="http://schemas.openxmlformats.org/drawingml/2006/picture">
                <pic:pic>
                  <pic:nvPicPr>
                    <pic:cNvPr descr="🏡" id="0" name="image22.png"/>
                    <pic:cNvPicPr preferRelativeResize="0"/>
                  </pic:nvPicPr>
                  <pic:blipFill>
                    <a:blip r:embed="rId13"/>
                    <a:srcRect b="0" l="0" r="0" t="0"/>
                    <a:stretch>
                      <a:fillRect/>
                    </a:stretch>
                  </pic:blipFill>
                  <pic:spPr>
                    <a:xfrm>
                      <a:off x="0" y="0"/>
                      <a:ext cx="154305" cy="154305"/>
                    </a:xfrm>
                    <a:prstGeom prst="rect"/>
                    <a:ln/>
                  </pic:spPr>
                </pic:pic>
              </a:graphicData>
            </a:graphic>
          </wp:inline>
        </w:drawing>
      </w:r>
      <w:r w:rsidDel="00000000" w:rsidR="00000000" w:rsidRPr="00000000">
        <w:rPr>
          <w:b w:val="1"/>
          <w:bCs w:val="1"/>
          <w:color w:val="080809"/>
          <w:sz w:val="24"/>
          <w:szCs w:val="24"/>
          <w:highlight w:val="white"/>
        </w:rPr>
        <w:drawing>
          <wp:inline distB="0" distT="0" distL="0" distR="0">
            <wp:extent cx="154305" cy="154305"/>
            <wp:effectExtent b="0" l="0" r="0" t="0"/>
            <wp:docPr descr="💚" id="15" name="image1.png"/>
            <a:graphic>
              <a:graphicData uri="http://schemas.openxmlformats.org/drawingml/2006/picture">
                <pic:pic>
                  <pic:nvPicPr>
                    <pic:cNvPr descr="💚" id="0" name="image1.png"/>
                    <pic:cNvPicPr preferRelativeResize="0"/>
                  </pic:nvPicPr>
                  <pic:blipFill>
                    <a:blip r:embed="rId14"/>
                    <a:srcRect b="0" l="0" r="0" t="0"/>
                    <a:stretch>
                      <a:fillRect/>
                    </a:stretch>
                  </pic:blipFill>
                  <pic:spPr>
                    <a:xfrm>
                      <a:off x="0" y="0"/>
                      <a:ext cx="154305" cy="154305"/>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spacing w:after="0" w:lineRule="auto"/>
        <w:rPr>
          <w:b w:val="1"/>
          <w:bCs w:val="1"/>
          <w:sz w:val="24"/>
          <w:szCs w:val="24"/>
        </w:rPr>
      </w:pPr>
      <w:r w:rsidDel="00000000" w:rsidR="00000000" w:rsidRPr="00000000">
        <w:rPr>
          <w:rtl w:val="0"/>
        </w:rPr>
      </w:r>
    </w:p>
    <w:p w:rsidR="00000000" w:rsidDel="00000000" w:rsidP="00000000" w:rsidRDefault="00000000" w:rsidRPr="00000000" w14:paraId="000000F7">
      <w:pPr>
        <w:spacing w:after="0" w:lineRule="auto"/>
        <w:jc w:val="center"/>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1353525</wp:posOffset>
            </wp:positionH>
            <wp:positionV relativeFrom="paragraph">
              <wp:posOffset>7942</wp:posOffset>
            </wp:positionV>
            <wp:extent cx="2678430" cy="3505200"/>
            <wp:effectExtent b="0" l="0" r="0" t="0"/>
            <wp:wrapSquare wrapText="bothSides" distB="0" distT="0" distL="114300" distR="114300"/>
            <wp:docPr id="12"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2678430" cy="3505200"/>
                    </a:xfrm>
                    <a:prstGeom prst="rect"/>
                    <a:ln/>
                  </pic:spPr>
                </pic:pic>
              </a:graphicData>
            </a:graphic>
          </wp:anchor>
        </w:drawing>
      </w:r>
    </w:p>
    <w:p w:rsidR="00000000" w:rsidDel="00000000" w:rsidP="00000000" w:rsidRDefault="00000000" w:rsidRPr="00000000" w14:paraId="000000F8">
      <w:pPr>
        <w:spacing w:after="0" w:lineRule="auto"/>
        <w:jc w:val="center"/>
        <w:rPr>
          <w:sz w:val="24"/>
          <w:szCs w:val="24"/>
        </w:rPr>
      </w:pPr>
      <w:r w:rsidDel="00000000" w:rsidR="00000000" w:rsidRPr="00000000">
        <w:rPr>
          <w:rtl w:val="0"/>
        </w:rPr>
      </w:r>
    </w:p>
    <w:p w:rsidR="00000000" w:rsidDel="00000000" w:rsidP="00000000" w:rsidRDefault="00000000" w:rsidRPr="00000000" w14:paraId="000000F9">
      <w:pPr>
        <w:spacing w:after="0" w:lineRule="auto"/>
        <w:jc w:val="center"/>
        <w:rPr>
          <w:sz w:val="24"/>
          <w:szCs w:val="24"/>
        </w:rPr>
      </w:pPr>
      <w:r w:rsidDel="00000000" w:rsidR="00000000" w:rsidRPr="00000000">
        <w:rPr>
          <w:rtl w:val="0"/>
        </w:rPr>
      </w:r>
    </w:p>
    <w:p w:rsidR="00000000" w:rsidDel="00000000" w:rsidP="00000000" w:rsidRDefault="00000000" w:rsidRPr="00000000" w14:paraId="000000FA">
      <w:pPr>
        <w:spacing w:after="0" w:lineRule="auto"/>
        <w:jc w:val="center"/>
        <w:rPr>
          <w:sz w:val="24"/>
          <w:szCs w:val="24"/>
        </w:rPr>
      </w:pPr>
      <w:r w:rsidDel="00000000" w:rsidR="00000000" w:rsidRPr="00000000">
        <w:rPr>
          <w:rtl w:val="0"/>
        </w:rPr>
      </w:r>
    </w:p>
    <w:p w:rsidR="00000000" w:rsidDel="00000000" w:rsidP="00000000" w:rsidRDefault="00000000" w:rsidRPr="00000000" w14:paraId="000000FB">
      <w:pPr>
        <w:spacing w:after="0" w:lineRule="auto"/>
        <w:jc w:val="center"/>
        <w:rPr>
          <w:sz w:val="24"/>
          <w:szCs w:val="24"/>
        </w:rPr>
      </w:pPr>
      <w:r w:rsidDel="00000000" w:rsidR="00000000" w:rsidRPr="00000000">
        <w:rPr>
          <w:rtl w:val="0"/>
        </w:rPr>
      </w:r>
    </w:p>
    <w:p w:rsidR="00000000" w:rsidDel="00000000" w:rsidP="00000000" w:rsidRDefault="00000000" w:rsidRPr="00000000" w14:paraId="000000FC">
      <w:pPr>
        <w:spacing w:after="0" w:lineRule="auto"/>
        <w:jc w:val="center"/>
        <w:rPr>
          <w:sz w:val="24"/>
          <w:szCs w:val="24"/>
        </w:rPr>
      </w:pPr>
      <w:r w:rsidDel="00000000" w:rsidR="00000000" w:rsidRPr="00000000">
        <w:rPr>
          <w:rtl w:val="0"/>
        </w:rPr>
      </w:r>
    </w:p>
    <w:p w:rsidR="00000000" w:rsidDel="00000000" w:rsidP="00000000" w:rsidRDefault="00000000" w:rsidRPr="00000000" w14:paraId="000000FD">
      <w:pPr>
        <w:spacing w:after="0" w:lineRule="auto"/>
        <w:jc w:val="center"/>
        <w:rPr>
          <w:sz w:val="24"/>
          <w:szCs w:val="24"/>
        </w:rPr>
      </w:pPr>
      <w:r w:rsidDel="00000000" w:rsidR="00000000" w:rsidRPr="00000000">
        <w:rPr>
          <w:rtl w:val="0"/>
        </w:rPr>
      </w:r>
    </w:p>
    <w:p w:rsidR="00000000" w:rsidDel="00000000" w:rsidP="00000000" w:rsidRDefault="00000000" w:rsidRPr="00000000" w14:paraId="000000FE">
      <w:pPr>
        <w:spacing w:after="0" w:lineRule="auto"/>
        <w:jc w:val="center"/>
        <w:rPr>
          <w:sz w:val="24"/>
          <w:szCs w:val="24"/>
        </w:rPr>
      </w:pPr>
      <w:r w:rsidDel="00000000" w:rsidR="00000000" w:rsidRPr="00000000">
        <w:rPr>
          <w:rtl w:val="0"/>
        </w:rPr>
      </w:r>
    </w:p>
    <w:p w:rsidR="00000000" w:rsidDel="00000000" w:rsidP="00000000" w:rsidRDefault="00000000" w:rsidRPr="00000000" w14:paraId="000000FF">
      <w:pPr>
        <w:spacing w:after="0" w:lineRule="auto"/>
        <w:jc w:val="center"/>
        <w:rPr>
          <w:sz w:val="24"/>
          <w:szCs w:val="24"/>
        </w:rPr>
      </w:pPr>
      <w:r w:rsidDel="00000000" w:rsidR="00000000" w:rsidRPr="00000000">
        <w:rPr>
          <w:rtl w:val="0"/>
        </w:rPr>
      </w:r>
    </w:p>
    <w:p w:rsidR="00000000" w:rsidDel="00000000" w:rsidP="00000000" w:rsidRDefault="00000000" w:rsidRPr="00000000" w14:paraId="00000100">
      <w:pPr>
        <w:spacing w:after="0" w:lineRule="auto"/>
        <w:jc w:val="center"/>
        <w:rPr>
          <w:sz w:val="24"/>
          <w:szCs w:val="24"/>
        </w:rPr>
      </w:pPr>
      <w:r w:rsidDel="00000000" w:rsidR="00000000" w:rsidRPr="00000000">
        <w:rPr>
          <w:rtl w:val="0"/>
        </w:rPr>
      </w:r>
    </w:p>
    <w:p w:rsidR="00000000" w:rsidDel="00000000" w:rsidP="00000000" w:rsidRDefault="00000000" w:rsidRPr="00000000" w14:paraId="00000101">
      <w:pPr>
        <w:spacing w:after="0" w:lineRule="auto"/>
        <w:jc w:val="center"/>
        <w:rPr>
          <w:sz w:val="24"/>
          <w:szCs w:val="24"/>
        </w:rPr>
      </w:pPr>
      <w:r w:rsidDel="00000000" w:rsidR="00000000" w:rsidRPr="00000000">
        <w:rPr>
          <w:rtl w:val="0"/>
        </w:rPr>
      </w:r>
    </w:p>
    <w:p w:rsidR="00000000" w:rsidDel="00000000" w:rsidP="00000000" w:rsidRDefault="00000000" w:rsidRPr="00000000" w14:paraId="00000102">
      <w:pPr>
        <w:spacing w:after="0" w:lineRule="auto"/>
        <w:jc w:val="center"/>
        <w:rPr>
          <w:sz w:val="24"/>
          <w:szCs w:val="24"/>
        </w:rPr>
      </w:pPr>
      <w:r w:rsidDel="00000000" w:rsidR="00000000" w:rsidRPr="00000000">
        <w:rPr>
          <w:rtl w:val="0"/>
        </w:rPr>
      </w:r>
    </w:p>
    <w:p w:rsidR="00000000" w:rsidDel="00000000" w:rsidP="00000000" w:rsidRDefault="00000000" w:rsidRPr="00000000" w14:paraId="00000103">
      <w:pPr>
        <w:spacing w:after="0" w:lineRule="auto"/>
        <w:jc w:val="center"/>
        <w:rPr>
          <w:sz w:val="24"/>
          <w:szCs w:val="24"/>
        </w:rPr>
      </w:pPr>
      <w:r w:rsidDel="00000000" w:rsidR="00000000" w:rsidRPr="00000000">
        <w:rPr>
          <w:rtl w:val="0"/>
        </w:rPr>
      </w:r>
    </w:p>
    <w:p w:rsidR="00000000" w:rsidDel="00000000" w:rsidP="00000000" w:rsidRDefault="00000000" w:rsidRPr="00000000" w14:paraId="00000104">
      <w:pPr>
        <w:spacing w:after="0" w:lineRule="auto"/>
        <w:jc w:val="center"/>
        <w:rPr>
          <w:sz w:val="24"/>
          <w:szCs w:val="24"/>
        </w:rPr>
      </w:pPr>
      <w:r w:rsidDel="00000000" w:rsidR="00000000" w:rsidRPr="00000000">
        <w:rPr>
          <w:rtl w:val="0"/>
        </w:rPr>
      </w:r>
    </w:p>
    <w:p w:rsidR="00000000" w:rsidDel="00000000" w:rsidP="00000000" w:rsidRDefault="00000000" w:rsidRPr="00000000" w14:paraId="00000105">
      <w:pPr>
        <w:spacing w:after="0" w:lineRule="auto"/>
        <w:jc w:val="center"/>
        <w:rPr>
          <w:sz w:val="24"/>
          <w:szCs w:val="24"/>
        </w:rPr>
      </w:pPr>
      <w:r w:rsidDel="00000000" w:rsidR="00000000" w:rsidRPr="00000000">
        <w:rPr>
          <w:rtl w:val="0"/>
        </w:rPr>
      </w:r>
    </w:p>
    <w:p w:rsidR="00000000" w:rsidDel="00000000" w:rsidP="00000000" w:rsidRDefault="00000000" w:rsidRPr="00000000" w14:paraId="00000106">
      <w:pPr>
        <w:spacing w:after="0" w:lineRule="auto"/>
        <w:jc w:val="center"/>
        <w:rPr>
          <w:sz w:val="24"/>
          <w:szCs w:val="24"/>
        </w:rPr>
      </w:pPr>
      <w:r w:rsidDel="00000000" w:rsidR="00000000" w:rsidRPr="00000000">
        <w:rPr>
          <w:rtl w:val="0"/>
        </w:rPr>
      </w:r>
    </w:p>
    <w:p w:rsidR="00000000" w:rsidDel="00000000" w:rsidP="00000000" w:rsidRDefault="00000000" w:rsidRPr="00000000" w14:paraId="00000107">
      <w:pPr>
        <w:spacing w:after="0" w:lineRule="auto"/>
        <w:jc w:val="center"/>
        <w:rPr>
          <w:sz w:val="24"/>
          <w:szCs w:val="24"/>
        </w:rPr>
      </w:pPr>
      <w:r w:rsidDel="00000000" w:rsidR="00000000" w:rsidRPr="00000000">
        <w:rPr>
          <w:rtl w:val="0"/>
        </w:rPr>
      </w:r>
    </w:p>
    <w:p w:rsidR="00000000" w:rsidDel="00000000" w:rsidP="00000000" w:rsidRDefault="00000000" w:rsidRPr="00000000" w14:paraId="00000108">
      <w:pPr>
        <w:spacing w:after="0" w:lineRule="auto"/>
        <w:jc w:val="center"/>
        <w:rPr>
          <w:sz w:val="24"/>
          <w:szCs w:val="24"/>
        </w:rPr>
      </w:pPr>
      <w:r w:rsidDel="00000000" w:rsidR="00000000" w:rsidRPr="00000000">
        <w:rPr>
          <w:rtl w:val="0"/>
        </w:rPr>
      </w:r>
    </w:p>
    <w:p w:rsidR="00000000" w:rsidDel="00000000" w:rsidP="00000000" w:rsidRDefault="00000000" w:rsidRPr="00000000" w14:paraId="00000109">
      <w:pPr>
        <w:spacing w:after="0" w:lineRule="auto"/>
        <w:jc w:val="center"/>
        <w:rPr>
          <w:sz w:val="24"/>
          <w:szCs w:val="24"/>
        </w:rPr>
      </w:pPr>
      <w:r w:rsidDel="00000000" w:rsidR="00000000" w:rsidRPr="00000000">
        <w:rPr>
          <w:rtl w:val="0"/>
        </w:rPr>
      </w:r>
    </w:p>
    <w:p w:rsidR="00000000" w:rsidDel="00000000" w:rsidP="00000000" w:rsidRDefault="00000000" w:rsidRPr="00000000" w14:paraId="0000010A">
      <w:pPr>
        <w:spacing w:after="0" w:lineRule="auto"/>
        <w:jc w:val="center"/>
        <w:rPr>
          <w:sz w:val="24"/>
          <w:szCs w:val="24"/>
        </w:rPr>
      </w:pPr>
      <w:r w:rsidDel="00000000" w:rsidR="00000000" w:rsidRPr="00000000">
        <w:rPr>
          <w:rtl w:val="0"/>
        </w:rPr>
      </w:r>
    </w:p>
    <w:p w:rsidR="00000000" w:rsidDel="00000000" w:rsidP="00000000" w:rsidRDefault="00000000" w:rsidRPr="00000000" w14:paraId="0000010B">
      <w:pPr>
        <w:spacing w:after="0" w:lineRule="auto"/>
        <w:rPr>
          <w:b w:val="1"/>
          <w:bCs w:val="1"/>
          <w:color w:val="080809"/>
          <w:sz w:val="24"/>
          <w:szCs w:val="24"/>
          <w:highlight w:val="white"/>
        </w:rPr>
      </w:pPr>
      <w:r w:rsidDel="00000000" w:rsidR="00000000" w:rsidRPr="00000000">
        <w:rPr>
          <w:rtl w:val="0"/>
        </w:rPr>
      </w:r>
    </w:p>
    <w:p w:rsidR="00000000" w:rsidDel="00000000" w:rsidP="00000000" w:rsidRDefault="00000000" w:rsidRPr="00000000" w14:paraId="0000010C">
      <w:pPr>
        <w:spacing w:after="0" w:lineRule="auto"/>
        <w:rPr>
          <w:b w:val="1"/>
          <w:bCs w:val="1"/>
          <w:color w:val="080809"/>
          <w:sz w:val="24"/>
          <w:szCs w:val="24"/>
          <w:highlight w:val="white"/>
        </w:rPr>
      </w:pPr>
      <w:r w:rsidDel="00000000" w:rsidR="00000000" w:rsidRPr="00000000">
        <w:rPr>
          <w:rtl w:val="0"/>
        </w:rPr>
      </w:r>
    </w:p>
    <w:p w:rsidR="00000000" w:rsidDel="00000000" w:rsidP="00000000" w:rsidRDefault="00000000" w:rsidRPr="00000000" w14:paraId="0000010D">
      <w:pPr>
        <w:spacing w:after="0" w:lineRule="auto"/>
        <w:rPr>
          <w:b w:val="1"/>
          <w:bCs w:val="1"/>
          <w:color w:val="080809"/>
          <w:sz w:val="24"/>
          <w:szCs w:val="24"/>
          <w:highlight w:val="white"/>
        </w:rPr>
      </w:pPr>
      <w:r w:rsidDel="00000000" w:rsidR="00000000" w:rsidRPr="00000000">
        <w:rPr>
          <w:rtl w:val="0"/>
        </w:rPr>
      </w:r>
    </w:p>
    <w:p w:rsidR="00000000" w:rsidDel="00000000" w:rsidP="00000000" w:rsidRDefault="00000000" w:rsidRPr="00000000" w14:paraId="0000010E">
      <w:pPr>
        <w:spacing w:after="0" w:lineRule="auto"/>
        <w:rPr>
          <w:sz w:val="24"/>
          <w:szCs w:val="24"/>
        </w:rPr>
      </w:pPr>
      <w:r w:rsidDel="00000000" w:rsidR="00000000" w:rsidRPr="00000000">
        <w:rPr>
          <w:color w:val="080809"/>
          <w:sz w:val="24"/>
          <w:szCs w:val="24"/>
          <w:highlight w:val="white"/>
          <w:rtl w:val="0"/>
        </w:rPr>
        <w:t xml:space="preserve">Reunión con Ing. Oscar Suárez Soria, jefe Comercial y Servicios del Banco de Pichincha-Ag. Libertad, para analizar los parámetros de la tasa VIS </w:t>
      </w:r>
      <w:r w:rsidDel="00000000" w:rsidR="00000000" w:rsidRPr="00000000">
        <w:rPr>
          <w:b w:val="1"/>
          <w:bCs w:val="1"/>
          <w:color w:val="080809"/>
          <w:sz w:val="24"/>
          <w:szCs w:val="24"/>
          <w:highlight w:val="white"/>
        </w:rPr>
        <w:drawing>
          <wp:inline distB="0" distT="0" distL="0" distR="0">
            <wp:extent cx="149225" cy="149225"/>
            <wp:effectExtent b="0" l="0" r="0" t="0"/>
            <wp:docPr descr="📈" id="18" name="image2.png"/>
            <a:graphic>
              <a:graphicData uri="http://schemas.openxmlformats.org/drawingml/2006/picture">
                <pic:pic>
                  <pic:nvPicPr>
                    <pic:cNvPr descr="📈" id="0" name="image2.png"/>
                    <pic:cNvPicPr preferRelativeResize="0"/>
                  </pic:nvPicPr>
                  <pic:blipFill>
                    <a:blip r:embed="rId17"/>
                    <a:srcRect b="0" l="0" r="0" t="0"/>
                    <a:stretch>
                      <a:fillRect/>
                    </a:stretch>
                  </pic:blipFill>
                  <pic:spPr>
                    <a:xfrm>
                      <a:off x="0" y="0"/>
                      <a:ext cx="149225" cy="149225"/>
                    </a:xfrm>
                    <a:prstGeom prst="rect"/>
                    <a:ln/>
                  </pic:spPr>
                </pic:pic>
              </a:graphicData>
            </a:graphic>
          </wp:inline>
        </w:drawing>
      </w:r>
      <w:r w:rsidDel="00000000" w:rsidR="00000000" w:rsidRPr="00000000">
        <w:rPr>
          <w:color w:val="080809"/>
          <w:sz w:val="24"/>
          <w:szCs w:val="24"/>
          <w:highlight w:val="white"/>
          <w:rtl w:val="0"/>
        </w:rPr>
        <w:t xml:space="preserve">y encontrar la mejor opción para que nuestros futuros prospectos puedan obtener su casa propia.</w:t>
      </w:r>
      <w:r w:rsidDel="00000000" w:rsidR="00000000" w:rsidRPr="00000000">
        <w:rPr>
          <w:color w:val="080809"/>
          <w:sz w:val="24"/>
          <w:szCs w:val="24"/>
          <w:highlight w:val="white"/>
        </w:rPr>
        <w:drawing>
          <wp:inline distB="0" distT="0" distL="0" distR="0">
            <wp:extent cx="149225" cy="149225"/>
            <wp:effectExtent b="0" l="0" r="0" t="0"/>
            <wp:docPr descr="🏡" id="19" name="image22.png"/>
            <a:graphic>
              <a:graphicData uri="http://schemas.openxmlformats.org/drawingml/2006/picture">
                <pic:pic>
                  <pic:nvPicPr>
                    <pic:cNvPr descr="🏡" id="0" name="image22.png"/>
                    <pic:cNvPicPr preferRelativeResize="0"/>
                  </pic:nvPicPr>
                  <pic:blipFill>
                    <a:blip r:embed="rId13"/>
                    <a:srcRect b="0" l="0" r="0" t="0"/>
                    <a:stretch>
                      <a:fillRect/>
                    </a:stretch>
                  </pic:blipFill>
                  <pic:spPr>
                    <a:xfrm>
                      <a:off x="0" y="0"/>
                      <a:ext cx="149225" cy="149225"/>
                    </a:xfrm>
                    <a:prstGeom prst="rect"/>
                    <a:ln/>
                  </pic:spPr>
                </pic:pic>
              </a:graphicData>
            </a:graphic>
          </wp:inline>
        </w:drawing>
      </w:r>
      <w:r w:rsidDel="00000000" w:rsidR="00000000" w:rsidRPr="00000000">
        <w:rPr>
          <w:color w:val="080809"/>
          <w:sz w:val="24"/>
          <w:szCs w:val="24"/>
          <w:highlight w:val="white"/>
        </w:rPr>
        <w:drawing>
          <wp:inline distB="0" distT="0" distL="0" distR="0">
            <wp:extent cx="149225" cy="149225"/>
            <wp:effectExtent b="0" l="0" r="0" t="0"/>
            <wp:docPr descr="❤️" id="21" name="image14.png"/>
            <a:graphic>
              <a:graphicData uri="http://schemas.openxmlformats.org/drawingml/2006/picture">
                <pic:pic>
                  <pic:nvPicPr>
                    <pic:cNvPr descr="❤️" id="0" name="image14.png"/>
                    <pic:cNvPicPr preferRelativeResize="0"/>
                  </pic:nvPicPr>
                  <pic:blipFill>
                    <a:blip r:embed="rId18"/>
                    <a:srcRect b="0" l="0" r="0" t="0"/>
                    <a:stretch>
                      <a:fillRect/>
                    </a:stretch>
                  </pic:blipFill>
                  <pic:spPr>
                    <a:xfrm>
                      <a:off x="0" y="0"/>
                      <a:ext cx="149225" cy="149225"/>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spacing w:after="0" w:lineRule="auto"/>
        <w:jc w:val="center"/>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1214364</wp:posOffset>
            </wp:positionH>
            <wp:positionV relativeFrom="paragraph">
              <wp:posOffset>45672</wp:posOffset>
            </wp:positionV>
            <wp:extent cx="2962910" cy="2887980"/>
            <wp:effectExtent b="0" l="0" r="0" t="0"/>
            <wp:wrapSquare wrapText="bothSides" distB="0" distT="0" distL="114300" distR="114300"/>
            <wp:docPr id="5"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2962910" cy="2887980"/>
                    </a:xfrm>
                    <a:prstGeom prst="rect"/>
                    <a:ln/>
                  </pic:spPr>
                </pic:pic>
              </a:graphicData>
            </a:graphic>
          </wp:anchor>
        </w:drawing>
      </w:r>
    </w:p>
    <w:p w:rsidR="00000000" w:rsidDel="00000000" w:rsidP="00000000" w:rsidRDefault="00000000" w:rsidRPr="00000000" w14:paraId="00000110">
      <w:pPr>
        <w:spacing w:after="0" w:lineRule="auto"/>
        <w:jc w:val="center"/>
        <w:rPr>
          <w:sz w:val="24"/>
          <w:szCs w:val="24"/>
        </w:rPr>
      </w:pPr>
      <w:r w:rsidDel="00000000" w:rsidR="00000000" w:rsidRPr="00000000">
        <w:rPr>
          <w:rtl w:val="0"/>
        </w:rPr>
      </w:r>
    </w:p>
    <w:p w:rsidR="00000000" w:rsidDel="00000000" w:rsidP="00000000" w:rsidRDefault="00000000" w:rsidRPr="00000000" w14:paraId="00000111">
      <w:pPr>
        <w:spacing w:after="0" w:lineRule="auto"/>
        <w:jc w:val="center"/>
        <w:rPr>
          <w:sz w:val="24"/>
          <w:szCs w:val="24"/>
        </w:rPr>
      </w:pPr>
      <w:r w:rsidDel="00000000" w:rsidR="00000000" w:rsidRPr="00000000">
        <w:rPr>
          <w:rtl w:val="0"/>
        </w:rPr>
      </w:r>
    </w:p>
    <w:p w:rsidR="00000000" w:rsidDel="00000000" w:rsidP="00000000" w:rsidRDefault="00000000" w:rsidRPr="00000000" w14:paraId="00000112">
      <w:pPr>
        <w:spacing w:after="0" w:lineRule="auto"/>
        <w:jc w:val="center"/>
        <w:rPr>
          <w:sz w:val="24"/>
          <w:szCs w:val="24"/>
        </w:rPr>
      </w:pPr>
      <w:r w:rsidDel="00000000" w:rsidR="00000000" w:rsidRPr="00000000">
        <w:rPr>
          <w:rtl w:val="0"/>
        </w:rPr>
      </w:r>
    </w:p>
    <w:p w:rsidR="00000000" w:rsidDel="00000000" w:rsidP="00000000" w:rsidRDefault="00000000" w:rsidRPr="00000000" w14:paraId="00000113">
      <w:pPr>
        <w:spacing w:after="0" w:lineRule="auto"/>
        <w:jc w:val="center"/>
        <w:rPr>
          <w:sz w:val="24"/>
          <w:szCs w:val="24"/>
        </w:rPr>
      </w:pPr>
      <w:r w:rsidDel="00000000" w:rsidR="00000000" w:rsidRPr="00000000">
        <w:rPr>
          <w:rtl w:val="0"/>
        </w:rPr>
      </w:r>
    </w:p>
    <w:p w:rsidR="00000000" w:rsidDel="00000000" w:rsidP="00000000" w:rsidRDefault="00000000" w:rsidRPr="00000000" w14:paraId="00000114">
      <w:pPr>
        <w:spacing w:after="0" w:lineRule="auto"/>
        <w:jc w:val="center"/>
        <w:rPr>
          <w:sz w:val="24"/>
          <w:szCs w:val="24"/>
        </w:rPr>
      </w:pPr>
      <w:r w:rsidDel="00000000" w:rsidR="00000000" w:rsidRPr="00000000">
        <w:rPr>
          <w:rtl w:val="0"/>
        </w:rPr>
      </w:r>
    </w:p>
    <w:p w:rsidR="00000000" w:rsidDel="00000000" w:rsidP="00000000" w:rsidRDefault="00000000" w:rsidRPr="00000000" w14:paraId="00000115">
      <w:pPr>
        <w:spacing w:after="0" w:lineRule="auto"/>
        <w:jc w:val="center"/>
        <w:rPr>
          <w:sz w:val="24"/>
          <w:szCs w:val="24"/>
        </w:rPr>
      </w:pPr>
      <w:r w:rsidDel="00000000" w:rsidR="00000000" w:rsidRPr="00000000">
        <w:rPr>
          <w:rtl w:val="0"/>
        </w:rPr>
      </w:r>
    </w:p>
    <w:p w:rsidR="00000000" w:rsidDel="00000000" w:rsidP="00000000" w:rsidRDefault="00000000" w:rsidRPr="00000000" w14:paraId="00000116">
      <w:pPr>
        <w:spacing w:after="0" w:lineRule="auto"/>
        <w:jc w:val="center"/>
        <w:rPr>
          <w:sz w:val="24"/>
          <w:szCs w:val="24"/>
        </w:rPr>
      </w:pPr>
      <w:r w:rsidDel="00000000" w:rsidR="00000000" w:rsidRPr="00000000">
        <w:rPr>
          <w:rtl w:val="0"/>
        </w:rPr>
      </w:r>
    </w:p>
    <w:p w:rsidR="00000000" w:rsidDel="00000000" w:rsidP="00000000" w:rsidRDefault="00000000" w:rsidRPr="00000000" w14:paraId="00000117">
      <w:pPr>
        <w:spacing w:after="0" w:lineRule="auto"/>
        <w:jc w:val="center"/>
        <w:rPr>
          <w:sz w:val="24"/>
          <w:szCs w:val="24"/>
        </w:rPr>
      </w:pPr>
      <w:r w:rsidDel="00000000" w:rsidR="00000000" w:rsidRPr="00000000">
        <w:rPr>
          <w:rtl w:val="0"/>
        </w:rPr>
      </w:r>
    </w:p>
    <w:p w:rsidR="00000000" w:rsidDel="00000000" w:rsidP="00000000" w:rsidRDefault="00000000" w:rsidRPr="00000000" w14:paraId="00000118">
      <w:pPr>
        <w:spacing w:after="0" w:lineRule="auto"/>
        <w:jc w:val="center"/>
        <w:rPr>
          <w:sz w:val="24"/>
          <w:szCs w:val="24"/>
        </w:rPr>
      </w:pPr>
      <w:r w:rsidDel="00000000" w:rsidR="00000000" w:rsidRPr="00000000">
        <w:rPr>
          <w:rtl w:val="0"/>
        </w:rPr>
      </w:r>
    </w:p>
    <w:p w:rsidR="00000000" w:rsidDel="00000000" w:rsidP="00000000" w:rsidRDefault="00000000" w:rsidRPr="00000000" w14:paraId="00000119">
      <w:pPr>
        <w:spacing w:after="0" w:lineRule="auto"/>
        <w:jc w:val="center"/>
        <w:rPr>
          <w:sz w:val="24"/>
          <w:szCs w:val="24"/>
        </w:rPr>
      </w:pPr>
      <w:r w:rsidDel="00000000" w:rsidR="00000000" w:rsidRPr="00000000">
        <w:rPr>
          <w:rtl w:val="0"/>
        </w:rPr>
      </w:r>
    </w:p>
    <w:p w:rsidR="00000000" w:rsidDel="00000000" w:rsidP="00000000" w:rsidRDefault="00000000" w:rsidRPr="00000000" w14:paraId="0000011A">
      <w:pPr>
        <w:spacing w:after="0" w:lineRule="auto"/>
        <w:jc w:val="center"/>
        <w:rPr>
          <w:sz w:val="24"/>
          <w:szCs w:val="24"/>
        </w:rPr>
      </w:pPr>
      <w:r w:rsidDel="00000000" w:rsidR="00000000" w:rsidRPr="00000000">
        <w:rPr>
          <w:rtl w:val="0"/>
        </w:rPr>
      </w:r>
    </w:p>
    <w:p w:rsidR="00000000" w:rsidDel="00000000" w:rsidP="00000000" w:rsidRDefault="00000000" w:rsidRPr="00000000" w14:paraId="0000011B">
      <w:pPr>
        <w:spacing w:after="0" w:lineRule="auto"/>
        <w:jc w:val="center"/>
        <w:rPr>
          <w:sz w:val="24"/>
          <w:szCs w:val="24"/>
        </w:rPr>
      </w:pPr>
      <w:r w:rsidDel="00000000" w:rsidR="00000000" w:rsidRPr="00000000">
        <w:rPr>
          <w:rtl w:val="0"/>
        </w:rPr>
      </w:r>
    </w:p>
    <w:p w:rsidR="00000000" w:rsidDel="00000000" w:rsidP="00000000" w:rsidRDefault="00000000" w:rsidRPr="00000000" w14:paraId="0000011C">
      <w:pPr>
        <w:spacing w:after="0" w:lineRule="auto"/>
        <w:rPr>
          <w:sz w:val="24"/>
          <w:szCs w:val="24"/>
        </w:rPr>
      </w:pPr>
      <w:r w:rsidDel="00000000" w:rsidR="00000000" w:rsidRPr="00000000">
        <w:rPr>
          <w:rtl w:val="0"/>
        </w:rPr>
      </w:r>
    </w:p>
    <w:p w:rsidR="00000000" w:rsidDel="00000000" w:rsidP="00000000" w:rsidRDefault="00000000" w:rsidRPr="00000000" w14:paraId="0000011D">
      <w:pPr>
        <w:spacing w:after="0" w:lineRule="auto"/>
        <w:rPr>
          <w:b w:val="1"/>
          <w:bCs w:val="1"/>
          <w:sz w:val="24"/>
          <w:szCs w:val="24"/>
        </w:rPr>
      </w:pPr>
      <w:r w:rsidDel="00000000" w:rsidR="00000000" w:rsidRPr="00000000">
        <w:rPr>
          <w:color w:val="080809"/>
          <w:sz w:val="24"/>
          <w:szCs w:val="24"/>
          <w:highlight w:val="white"/>
          <w:rtl w:val="0"/>
        </w:rPr>
        <w:t xml:space="preserve">Recibimiento del personal del BIESS para brindar la capacitación acerca de créditos hipotecarios y reforzar más nuestro proyecto habitacional con el fin de brindar una información oportuna a la ciudadanía.</w:t>
      </w:r>
      <w:r w:rsidDel="00000000" w:rsidR="00000000" w:rsidRPr="00000000">
        <w:rPr>
          <w:rtl w:val="0"/>
        </w:rPr>
      </w:r>
    </w:p>
    <w:p w:rsidR="00000000" w:rsidDel="00000000" w:rsidP="00000000" w:rsidRDefault="00000000" w:rsidRPr="00000000" w14:paraId="0000011E">
      <w:pPr>
        <w:spacing w:after="0" w:lineRule="auto"/>
        <w:jc w:val="center"/>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1223449</wp:posOffset>
            </wp:positionH>
            <wp:positionV relativeFrom="paragraph">
              <wp:posOffset>166956</wp:posOffset>
            </wp:positionV>
            <wp:extent cx="2954020" cy="2640330"/>
            <wp:effectExtent b="0" l="0" r="0" t="0"/>
            <wp:wrapSquare wrapText="bothSides" distB="0" distT="0" distL="114300" distR="114300"/>
            <wp:docPr id="17"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2954020" cy="2640330"/>
                    </a:xfrm>
                    <a:prstGeom prst="rect"/>
                    <a:ln/>
                  </pic:spPr>
                </pic:pic>
              </a:graphicData>
            </a:graphic>
          </wp:anchor>
        </w:drawing>
      </w:r>
    </w:p>
    <w:p w:rsidR="00000000" w:rsidDel="00000000" w:rsidP="00000000" w:rsidRDefault="00000000" w:rsidRPr="00000000" w14:paraId="0000011F">
      <w:pPr>
        <w:spacing w:after="0" w:lineRule="auto"/>
        <w:jc w:val="center"/>
        <w:rPr>
          <w:sz w:val="24"/>
          <w:szCs w:val="24"/>
        </w:rPr>
      </w:pPr>
      <w:r w:rsidDel="00000000" w:rsidR="00000000" w:rsidRPr="00000000">
        <w:rPr>
          <w:rtl w:val="0"/>
        </w:rPr>
      </w:r>
    </w:p>
    <w:p w:rsidR="00000000" w:rsidDel="00000000" w:rsidP="00000000" w:rsidRDefault="00000000" w:rsidRPr="00000000" w14:paraId="00000120">
      <w:pPr>
        <w:spacing w:after="0" w:lineRule="auto"/>
        <w:jc w:val="center"/>
        <w:rPr>
          <w:sz w:val="24"/>
          <w:szCs w:val="24"/>
        </w:rPr>
      </w:pPr>
      <w:r w:rsidDel="00000000" w:rsidR="00000000" w:rsidRPr="00000000">
        <w:rPr>
          <w:rtl w:val="0"/>
        </w:rPr>
      </w:r>
    </w:p>
    <w:p w:rsidR="00000000" w:rsidDel="00000000" w:rsidP="00000000" w:rsidRDefault="00000000" w:rsidRPr="00000000" w14:paraId="00000121">
      <w:pPr>
        <w:spacing w:after="0" w:lineRule="auto"/>
        <w:jc w:val="center"/>
        <w:rPr>
          <w:sz w:val="24"/>
          <w:szCs w:val="24"/>
        </w:rPr>
      </w:pPr>
      <w:r w:rsidDel="00000000" w:rsidR="00000000" w:rsidRPr="00000000">
        <w:rPr>
          <w:rtl w:val="0"/>
        </w:rPr>
      </w:r>
    </w:p>
    <w:p w:rsidR="00000000" w:rsidDel="00000000" w:rsidP="00000000" w:rsidRDefault="00000000" w:rsidRPr="00000000" w14:paraId="00000122">
      <w:pPr>
        <w:spacing w:after="0" w:lineRule="auto"/>
        <w:jc w:val="center"/>
        <w:rPr>
          <w:sz w:val="24"/>
          <w:szCs w:val="24"/>
        </w:rPr>
      </w:pPr>
      <w:r w:rsidDel="00000000" w:rsidR="00000000" w:rsidRPr="00000000">
        <w:rPr>
          <w:rtl w:val="0"/>
        </w:rPr>
      </w:r>
    </w:p>
    <w:p w:rsidR="00000000" w:rsidDel="00000000" w:rsidP="00000000" w:rsidRDefault="00000000" w:rsidRPr="00000000" w14:paraId="00000123">
      <w:pPr>
        <w:spacing w:after="0" w:lineRule="auto"/>
        <w:jc w:val="center"/>
        <w:rPr>
          <w:sz w:val="24"/>
          <w:szCs w:val="24"/>
        </w:rPr>
      </w:pPr>
      <w:r w:rsidDel="00000000" w:rsidR="00000000" w:rsidRPr="00000000">
        <w:rPr>
          <w:rtl w:val="0"/>
        </w:rPr>
      </w:r>
    </w:p>
    <w:p w:rsidR="00000000" w:rsidDel="00000000" w:rsidP="00000000" w:rsidRDefault="00000000" w:rsidRPr="00000000" w14:paraId="00000124">
      <w:pPr>
        <w:spacing w:after="0" w:lineRule="auto"/>
        <w:jc w:val="center"/>
        <w:rPr>
          <w:sz w:val="24"/>
          <w:szCs w:val="24"/>
        </w:rPr>
      </w:pPr>
      <w:r w:rsidDel="00000000" w:rsidR="00000000" w:rsidRPr="00000000">
        <w:rPr>
          <w:rtl w:val="0"/>
        </w:rPr>
      </w:r>
    </w:p>
    <w:p w:rsidR="00000000" w:rsidDel="00000000" w:rsidP="00000000" w:rsidRDefault="00000000" w:rsidRPr="00000000" w14:paraId="00000125">
      <w:pPr>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26">
      <w:pPr>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27">
      <w:pPr>
        <w:jc w:val="center"/>
        <w:rPr>
          <w:sz w:val="28"/>
          <w:szCs w:val="28"/>
        </w:rPr>
      </w:pPr>
      <w:r w:rsidDel="00000000" w:rsidR="00000000" w:rsidRPr="00000000">
        <w:rPr>
          <w:rtl w:val="0"/>
        </w:rPr>
      </w:r>
    </w:p>
    <w:p w:rsidR="00000000" w:rsidDel="00000000" w:rsidP="00000000" w:rsidRDefault="00000000" w:rsidRPr="00000000" w14:paraId="00000128">
      <w:pPr>
        <w:jc w:val="center"/>
        <w:rPr>
          <w:sz w:val="28"/>
          <w:szCs w:val="28"/>
        </w:rPr>
      </w:pPr>
      <w:r w:rsidDel="00000000" w:rsidR="00000000" w:rsidRPr="00000000">
        <w:rPr>
          <w:rtl w:val="0"/>
        </w:rPr>
      </w:r>
    </w:p>
    <w:p w:rsidR="00000000" w:rsidDel="00000000" w:rsidP="00000000" w:rsidRDefault="00000000" w:rsidRPr="00000000" w14:paraId="00000129">
      <w:pPr>
        <w:jc w:val="center"/>
        <w:rPr>
          <w:sz w:val="28"/>
          <w:szCs w:val="28"/>
        </w:rPr>
      </w:pPr>
      <w:r w:rsidDel="00000000" w:rsidR="00000000" w:rsidRPr="00000000">
        <w:rPr>
          <w:rtl w:val="0"/>
        </w:rPr>
      </w:r>
    </w:p>
    <w:p w:rsidR="00000000" w:rsidDel="00000000" w:rsidP="00000000" w:rsidRDefault="00000000" w:rsidRPr="00000000" w14:paraId="0000012A">
      <w:pPr>
        <w:jc w:val="center"/>
        <w:rPr>
          <w:sz w:val="28"/>
          <w:szCs w:val="28"/>
        </w:rPr>
      </w:pPr>
      <w:r w:rsidDel="00000000" w:rsidR="00000000" w:rsidRPr="00000000">
        <w:rPr>
          <w:rtl w:val="0"/>
        </w:rPr>
      </w:r>
    </w:p>
    <w:p w:rsidR="00000000" w:rsidDel="00000000" w:rsidP="00000000" w:rsidRDefault="00000000" w:rsidRPr="00000000" w14:paraId="0000012B">
      <w:pPr>
        <w:jc w:val="center"/>
        <w:rPr>
          <w:sz w:val="28"/>
          <w:szCs w:val="28"/>
        </w:rPr>
      </w:pPr>
      <w:r w:rsidDel="00000000" w:rsidR="00000000" w:rsidRPr="00000000">
        <w:rPr>
          <w:rtl w:val="0"/>
        </w:rPr>
      </w:r>
    </w:p>
    <w:p w:rsidR="00000000" w:rsidDel="00000000" w:rsidP="00000000" w:rsidRDefault="00000000" w:rsidRPr="00000000" w14:paraId="0000012C">
      <w:pPr>
        <w:jc w:val="center"/>
        <w:rPr>
          <w:sz w:val="28"/>
          <w:szCs w:val="28"/>
        </w:rPr>
      </w:pPr>
      <w:r w:rsidDel="00000000" w:rsidR="00000000" w:rsidRPr="00000000">
        <w:rPr>
          <w:rtl w:val="0"/>
        </w:rPr>
      </w:r>
    </w:p>
    <w:p w:rsidR="00000000" w:rsidDel="00000000" w:rsidP="00000000" w:rsidRDefault="00000000" w:rsidRPr="00000000" w14:paraId="0000012D">
      <w:pPr>
        <w:jc w:val="center"/>
        <w:rPr>
          <w:b w:val="1"/>
          <w:bCs w:val="1"/>
          <w:sz w:val="28"/>
          <w:szCs w:val="28"/>
        </w:rPr>
      </w:pPr>
      <w:r w:rsidDel="00000000" w:rsidR="00000000" w:rsidRPr="00000000">
        <w:rPr>
          <w:b w:val="1"/>
          <w:bCs w:val="1"/>
          <w:sz w:val="28"/>
          <w:szCs w:val="28"/>
          <w:rtl w:val="0"/>
        </w:rPr>
        <w:t xml:space="preserve">INFORME ÁREA DE VENTAS</w:t>
      </w:r>
    </w:p>
    <w:p w:rsidR="00000000" w:rsidDel="00000000" w:rsidP="00000000" w:rsidRDefault="00000000" w:rsidRPr="00000000" w14:paraId="0000012E">
      <w:pPr>
        <w:shd w:fill="ffffff" w:val="clear"/>
        <w:spacing w:after="0" w:line="360" w:lineRule="auto"/>
        <w:jc w:val="both"/>
        <w:rPr>
          <w:sz w:val="24"/>
          <w:szCs w:val="24"/>
        </w:rPr>
      </w:pPr>
      <w:r w:rsidDel="00000000" w:rsidR="00000000" w:rsidRPr="00000000">
        <w:rPr>
          <w:sz w:val="24"/>
          <w:szCs w:val="24"/>
          <w:rtl w:val="0"/>
        </w:rPr>
        <w:t xml:space="preserve">Al término del año 2025 se entregaron 13 viviendas con escrituras legalizadas, dos compraventas directas y 11 bajo crédito hipotecario. </w:t>
      </w:r>
    </w:p>
    <w:p w:rsidR="00000000" w:rsidDel="00000000" w:rsidP="00000000" w:rsidRDefault="00000000" w:rsidRPr="00000000" w14:paraId="0000012F">
      <w:pPr>
        <w:shd w:fill="ffffff" w:val="clear"/>
        <w:spacing w:after="0" w:line="360" w:lineRule="auto"/>
        <w:jc w:val="both"/>
        <w:rPr>
          <w:sz w:val="24"/>
          <w:szCs w:val="24"/>
        </w:rPr>
      </w:pPr>
      <w:r w:rsidDel="00000000" w:rsidR="00000000" w:rsidRPr="00000000">
        <w:rPr>
          <w:sz w:val="24"/>
          <w:szCs w:val="24"/>
          <w:rtl w:val="0"/>
        </w:rPr>
        <w:t xml:space="preserve">   </w:t>
      </w:r>
      <w:r w:rsidDel="00000000" w:rsidR="00000000" w:rsidRPr="00000000">
        <w:rPr>
          <w:sz w:val="24"/>
          <w:szCs w:val="24"/>
        </w:rPr>
        <w:drawing>
          <wp:inline distB="0" distT="0" distL="0" distR="0">
            <wp:extent cx="2872009" cy="2526517"/>
            <wp:effectExtent b="0" l="0" r="0" t="0"/>
            <wp:docPr id="24" name="image19.png"/>
            <a:graphic>
              <a:graphicData uri="http://schemas.openxmlformats.org/drawingml/2006/picture">
                <pic:pic>
                  <pic:nvPicPr>
                    <pic:cNvPr id="0" name="image19.png"/>
                    <pic:cNvPicPr preferRelativeResize="0"/>
                  </pic:nvPicPr>
                  <pic:blipFill>
                    <a:blip r:embed="rId21"/>
                    <a:srcRect b="0" l="0" r="0" t="0"/>
                    <a:stretch>
                      <a:fillRect/>
                    </a:stretch>
                  </pic:blipFill>
                  <pic:spPr>
                    <a:xfrm>
                      <a:off x="0" y="0"/>
                      <a:ext cx="2872009" cy="2526517"/>
                    </a:xfrm>
                    <a:prstGeom prst="rect"/>
                    <a:ln/>
                  </pic:spPr>
                </pic:pic>
              </a:graphicData>
            </a:graphic>
          </wp:inline>
        </w:drawing>
      </w:r>
      <w:r w:rsidDel="00000000" w:rsidR="00000000" w:rsidRPr="00000000">
        <w:rPr>
          <w:sz w:val="24"/>
          <w:szCs w:val="24"/>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3103245</wp:posOffset>
            </wp:positionH>
            <wp:positionV relativeFrom="paragraph">
              <wp:posOffset>18415</wp:posOffset>
            </wp:positionV>
            <wp:extent cx="2869565" cy="2493645"/>
            <wp:effectExtent b="0" l="0" r="0" t="0"/>
            <wp:wrapSquare wrapText="bothSides" distB="0" distT="0" distL="114300" distR="114300"/>
            <wp:docPr id="2"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2869565" cy="2493645"/>
                    </a:xfrm>
                    <a:prstGeom prst="rect"/>
                    <a:ln/>
                  </pic:spPr>
                </pic:pic>
              </a:graphicData>
            </a:graphic>
          </wp:anchor>
        </w:drawing>
      </w:r>
    </w:p>
    <w:p w:rsidR="00000000" w:rsidDel="00000000" w:rsidP="00000000" w:rsidRDefault="00000000" w:rsidRPr="00000000" w14:paraId="00000130">
      <w:pPr>
        <w:shd w:fill="ffffff" w:val="clear"/>
        <w:spacing w:after="0" w:line="360" w:lineRule="auto"/>
        <w:jc w:val="both"/>
        <w:rPr>
          <w:sz w:val="24"/>
          <w:szCs w:val="24"/>
        </w:rPr>
      </w:pPr>
      <w:r w:rsidDel="00000000" w:rsidR="00000000" w:rsidRPr="00000000">
        <w:rPr>
          <w:sz w:val="24"/>
          <w:szCs w:val="24"/>
          <w:rtl w:val="0"/>
        </w:rPr>
        <w:t xml:space="preserve">Actos jurídicos celebrados en notarias tanto de Santa Elena y de la Ciudad de Guayaquil en las que intervienen notarios principales, gerentes y clientes.</w:t>
      </w:r>
    </w:p>
    <w:p w:rsidR="00000000" w:rsidDel="00000000" w:rsidP="00000000" w:rsidRDefault="00000000" w:rsidRPr="00000000" w14:paraId="00000131">
      <w:pPr>
        <w:jc w:val="center"/>
        <w:rPr>
          <w:b w:val="1"/>
          <w:bCs w:val="1"/>
          <w:sz w:val="28"/>
          <w:szCs w:val="28"/>
        </w:rPr>
      </w:pPr>
      <w:r w:rsidDel="00000000" w:rsidR="00000000" w:rsidRPr="00000000">
        <w:rPr>
          <w:rtl w:val="0"/>
        </w:rPr>
      </w:r>
    </w:p>
    <w:p w:rsidR="00000000" w:rsidDel="00000000" w:rsidP="00000000" w:rsidRDefault="00000000" w:rsidRPr="00000000" w14:paraId="00000132">
      <w:pPr>
        <w:spacing w:after="0" w:lineRule="auto"/>
        <w:rPr>
          <w:b w:val="1"/>
          <w:bCs w:val="1"/>
          <w:sz w:val="28"/>
          <w:szCs w:val="28"/>
        </w:rPr>
      </w:pPr>
      <w:r w:rsidDel="00000000" w:rsidR="00000000" w:rsidRPr="00000000">
        <w:rPr>
          <w:b w:val="1"/>
          <w:bCs w:val="1"/>
          <w:sz w:val="28"/>
          <w:szCs w:val="28"/>
          <w:rtl w:val="0"/>
        </w:rPr>
        <w:t xml:space="preserve">RESERVACIONES</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4">
      <w:pPr>
        <w:spacing w:after="0" w:lineRule="auto"/>
        <w:jc w:val="both"/>
        <w:rPr>
          <w:sz w:val="24"/>
          <w:szCs w:val="24"/>
        </w:rPr>
      </w:pPr>
      <w:r w:rsidDel="00000000" w:rsidR="00000000" w:rsidRPr="00000000">
        <w:rPr>
          <w:sz w:val="24"/>
          <w:szCs w:val="24"/>
          <w:rtl w:val="0"/>
        </w:rPr>
        <w:t xml:space="preserve">El periodo 2025 se cerró con 85 reservas en total.</w:t>
      </w:r>
    </w:p>
    <w:p w:rsidR="00000000" w:rsidDel="00000000" w:rsidP="00000000" w:rsidRDefault="00000000" w:rsidRPr="00000000" w14:paraId="00000135">
      <w:pPr>
        <w:spacing w:after="0" w:lineRule="auto"/>
        <w:jc w:val="both"/>
        <w:rPr>
          <w:sz w:val="24"/>
          <w:szCs w:val="24"/>
        </w:rPr>
      </w:pPr>
      <w:r w:rsidDel="00000000" w:rsidR="00000000" w:rsidRPr="00000000">
        <w:rPr>
          <w:rtl w:val="0"/>
        </w:rPr>
      </w:r>
    </w:p>
    <w:tbl>
      <w:tblPr>
        <w:tblStyle w:val="Table1"/>
        <w:tblW w:w="6002.0" w:type="dxa"/>
        <w:jc w:val="left"/>
        <w:tblInd w:w="195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10"/>
        <w:gridCol w:w="2892"/>
        <w:tblGridChange w:id="0">
          <w:tblGrid>
            <w:gridCol w:w="3110"/>
            <w:gridCol w:w="2892"/>
          </w:tblGrid>
        </w:tblGridChange>
      </w:tblGrid>
      <w:tr>
        <w:trPr>
          <w:cantSplit w:val="0"/>
          <w:trHeight w:val="555" w:hRule="atLeast"/>
          <w:tblHeader w:val="0"/>
        </w:trPr>
        <w:tc>
          <w:tcPr>
            <w:tcBorders>
              <w:top w:color="000000" w:space="0" w:sz="0" w:val="nil"/>
              <w:left w:color="000000" w:space="0" w:sz="0" w:val="nil"/>
              <w:bottom w:color="000000" w:space="0" w:sz="4" w:val="single"/>
            </w:tcBorders>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shd w:fill="c5e0b3" w:val="clear"/>
            <w:vAlign w:val="center"/>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9999999999997" w:lineRule="auto"/>
              <w:ind w:left="117" w:right="117" w:firstLine="0"/>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TOTAL RESERVADO AL 2025</w:t>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shd w:fill="c5e0b3" w:val="clear"/>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23" w:lineRule="auto"/>
              <w:ind w:left="69"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T1.-VALDIVIA</w:t>
            </w:r>
          </w:p>
        </w:tc>
        <w:tc>
          <w:tcPr>
            <w:tcBorders>
              <w:left w:color="000000" w:space="0" w:sz="4" w:val="single"/>
            </w:tcBorders>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23" w:lineRule="auto"/>
              <w:ind w:left="116" w:right="117"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3</w:t>
            </w:r>
          </w:p>
        </w:tc>
      </w:tr>
      <w:tr>
        <w:trPr>
          <w:cantSplit w:val="0"/>
          <w:trHeight w:val="344" w:hRule="atLeast"/>
          <w:tblHeader w:val="0"/>
        </w:trPr>
        <w:tc>
          <w:tcPr>
            <w:tcBorders>
              <w:top w:color="000000" w:space="0" w:sz="4" w:val="single"/>
              <w:left w:color="000000" w:space="0" w:sz="4" w:val="single"/>
              <w:bottom w:color="000000" w:space="0" w:sz="4" w:val="single"/>
              <w:right w:color="000000" w:space="0" w:sz="4" w:val="single"/>
            </w:tcBorders>
            <w:shd w:fill="c5e0b3" w:val="clear"/>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25" w:lineRule="auto"/>
              <w:ind w:left="69"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T2.-CHORRERA</w:t>
            </w:r>
          </w:p>
        </w:tc>
        <w:tc>
          <w:tcPr>
            <w:tcBorders>
              <w:left w:color="000000" w:space="0" w:sz="4" w:val="single"/>
            </w:tcBorders>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25" w:lineRule="auto"/>
              <w:ind w:left="116" w:right="117"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30</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shd w:fill="c5e0b3" w:val="clear"/>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25" w:lineRule="auto"/>
              <w:ind w:left="69"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T3.-GUANGALA</w:t>
            </w:r>
          </w:p>
        </w:tc>
        <w:tc>
          <w:tcPr>
            <w:tcBorders>
              <w:left w:color="000000" w:space="0" w:sz="4" w:val="single"/>
            </w:tcBorders>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25" w:lineRule="auto"/>
              <w:ind w:left="116" w:right="117"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20</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shd w:fill="c5e0b3" w:val="clear"/>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25" w:lineRule="auto"/>
              <w:ind w:left="69"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T4.-MACHALILLA</w:t>
            </w:r>
          </w:p>
        </w:tc>
        <w:tc>
          <w:tcPr>
            <w:tcBorders>
              <w:left w:color="000000" w:space="0" w:sz="4" w:val="single"/>
            </w:tcBorders>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25" w:lineRule="auto"/>
              <w:ind w:left="116" w:right="117"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32</w:t>
            </w:r>
          </w:p>
        </w:tc>
      </w:tr>
    </w:tbl>
    <w:p w:rsidR="00000000" w:rsidDel="00000000" w:rsidP="00000000" w:rsidRDefault="00000000" w:rsidRPr="00000000" w14:paraId="00000140">
      <w:pPr>
        <w:jc w:val="center"/>
        <w:rPr>
          <w:sz w:val="24"/>
          <w:szCs w:val="24"/>
        </w:rPr>
      </w:pPr>
      <w:r w:rsidDel="00000000" w:rsidR="00000000" w:rsidRPr="00000000">
        <w:rPr>
          <w:rtl w:val="0"/>
        </w:rPr>
      </w:r>
    </w:p>
    <w:p w:rsidR="00000000" w:rsidDel="00000000" w:rsidP="00000000" w:rsidRDefault="00000000" w:rsidRPr="00000000" w14:paraId="00000141">
      <w:pPr>
        <w:jc w:val="center"/>
        <w:rPr>
          <w:sz w:val="24"/>
          <w:szCs w:val="24"/>
        </w:rPr>
      </w:pPr>
      <w:r w:rsidDel="00000000" w:rsidR="00000000" w:rsidRPr="00000000">
        <w:rPr>
          <w:rtl w:val="0"/>
        </w:rPr>
      </w:r>
    </w:p>
    <w:p w:rsidR="00000000" w:rsidDel="00000000" w:rsidP="00000000" w:rsidRDefault="00000000" w:rsidRPr="00000000" w14:paraId="00000142">
      <w:pPr>
        <w:jc w:val="center"/>
        <w:rPr>
          <w:sz w:val="24"/>
          <w:szCs w:val="24"/>
        </w:rPr>
      </w:pPr>
      <w:r w:rsidDel="00000000" w:rsidR="00000000" w:rsidRPr="00000000">
        <w:rPr>
          <w:rtl w:val="0"/>
        </w:rPr>
      </w:r>
    </w:p>
    <w:p w:rsidR="00000000" w:rsidDel="00000000" w:rsidP="00000000" w:rsidRDefault="00000000" w:rsidRPr="00000000" w14:paraId="00000143">
      <w:pPr>
        <w:jc w:val="center"/>
        <w:rPr>
          <w:sz w:val="24"/>
          <w:szCs w:val="24"/>
        </w:rPr>
      </w:pPr>
      <w:r w:rsidDel="00000000" w:rsidR="00000000" w:rsidRPr="00000000">
        <w:rPr>
          <w:rtl w:val="0"/>
        </w:rPr>
      </w:r>
    </w:p>
    <w:p w:rsidR="00000000" w:rsidDel="00000000" w:rsidP="00000000" w:rsidRDefault="00000000" w:rsidRPr="00000000" w14:paraId="00000144">
      <w:pPr>
        <w:jc w:val="center"/>
        <w:rPr>
          <w:sz w:val="24"/>
          <w:szCs w:val="24"/>
        </w:rPr>
      </w:pPr>
      <w:r w:rsidDel="00000000" w:rsidR="00000000" w:rsidRPr="00000000">
        <w:rPr>
          <w:rtl w:val="0"/>
        </w:rPr>
      </w:r>
    </w:p>
    <w:p w:rsidR="00000000" w:rsidDel="00000000" w:rsidP="00000000" w:rsidRDefault="00000000" w:rsidRPr="00000000" w14:paraId="00000145">
      <w:pPr>
        <w:jc w:val="center"/>
        <w:rPr>
          <w:sz w:val="24"/>
          <w:szCs w:val="24"/>
        </w:rPr>
      </w:pPr>
      <w:r w:rsidDel="00000000" w:rsidR="00000000" w:rsidRPr="00000000">
        <w:rPr>
          <w:rtl w:val="0"/>
        </w:rPr>
      </w:r>
    </w:p>
    <w:p w:rsidR="00000000" w:rsidDel="00000000" w:rsidP="00000000" w:rsidRDefault="00000000" w:rsidRPr="00000000" w14:paraId="00000146">
      <w:pPr>
        <w:jc w:val="center"/>
        <w:rPr>
          <w:sz w:val="24"/>
          <w:szCs w:val="24"/>
        </w:rPr>
      </w:pPr>
      <w:r w:rsidDel="00000000" w:rsidR="00000000" w:rsidRPr="00000000">
        <w:rPr>
          <w:rtl w:val="0"/>
        </w:rPr>
      </w:r>
    </w:p>
    <w:p w:rsidR="00000000" w:rsidDel="00000000" w:rsidP="00000000" w:rsidRDefault="00000000" w:rsidRPr="00000000" w14:paraId="00000147">
      <w:pPr>
        <w:jc w:val="center"/>
        <w:rPr>
          <w:sz w:val="24"/>
          <w:szCs w:val="24"/>
        </w:rPr>
      </w:pPr>
      <w:r w:rsidDel="00000000" w:rsidR="00000000" w:rsidRPr="00000000">
        <w:rPr>
          <w:rtl w:val="0"/>
        </w:rPr>
      </w:r>
    </w:p>
    <w:p w:rsidR="00000000" w:rsidDel="00000000" w:rsidP="00000000" w:rsidRDefault="00000000" w:rsidRPr="00000000" w14:paraId="00000148">
      <w:pPr>
        <w:rPr>
          <w:b w:val="1"/>
          <w:bCs w:val="1"/>
          <w:sz w:val="28"/>
          <w:szCs w:val="28"/>
        </w:rPr>
      </w:pPr>
      <w:r w:rsidDel="00000000" w:rsidR="00000000" w:rsidRPr="00000000">
        <w:rPr>
          <w:b w:val="1"/>
          <w:bCs w:val="1"/>
          <w:sz w:val="28"/>
          <w:szCs w:val="28"/>
          <w:rtl w:val="0"/>
        </w:rPr>
        <w:t xml:space="preserve">RESCILIACIONES</w:t>
      </w:r>
    </w:p>
    <w:p w:rsidR="00000000" w:rsidDel="00000000" w:rsidP="00000000" w:rsidRDefault="00000000" w:rsidRPr="00000000" w14:paraId="00000149">
      <w:pPr>
        <w:jc w:val="both"/>
        <w:rPr>
          <w:sz w:val="24"/>
          <w:szCs w:val="24"/>
        </w:rPr>
      </w:pPr>
      <w:r w:rsidDel="00000000" w:rsidR="00000000" w:rsidRPr="00000000">
        <w:rPr>
          <w:sz w:val="24"/>
          <w:szCs w:val="24"/>
          <w:rtl w:val="0"/>
        </w:rPr>
        <w:t xml:space="preserve">El periodo 2025 se cerró con 6 resciliaciones de clientes.</w:t>
        <w:tab/>
        <w:tab/>
      </w:r>
    </w:p>
    <w:p w:rsidR="00000000" w:rsidDel="00000000" w:rsidP="00000000" w:rsidRDefault="00000000" w:rsidRPr="00000000" w14:paraId="0000014A">
      <w:pPr>
        <w:jc w:val="both"/>
        <w:rPr>
          <w:sz w:val="24"/>
          <w:szCs w:val="24"/>
        </w:rPr>
      </w:pPr>
      <w:r w:rsidDel="00000000" w:rsidR="00000000" w:rsidRPr="00000000">
        <w:rPr>
          <w:rtl w:val="0"/>
        </w:rPr>
      </w:r>
    </w:p>
    <w:tbl>
      <w:tblPr>
        <w:tblStyle w:val="Table2"/>
        <w:tblW w:w="6002.0" w:type="dxa"/>
        <w:jc w:val="left"/>
        <w:tblInd w:w="195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10"/>
        <w:gridCol w:w="2892"/>
        <w:tblGridChange w:id="0">
          <w:tblGrid>
            <w:gridCol w:w="3110"/>
            <w:gridCol w:w="2892"/>
          </w:tblGrid>
        </w:tblGridChange>
      </w:tblGrid>
      <w:tr>
        <w:trPr>
          <w:cantSplit w:val="0"/>
          <w:trHeight w:val="555" w:hRule="atLeast"/>
          <w:tblHeader w:val="0"/>
        </w:trPr>
        <w:tc>
          <w:tcPr>
            <w:tcBorders>
              <w:top w:color="000000" w:space="0" w:sz="0" w:val="nil"/>
              <w:left w:color="000000" w:space="0" w:sz="0" w:val="nil"/>
              <w:bottom w:color="000000" w:space="0" w:sz="4" w:val="single"/>
            </w:tcBorders>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shd w:fill="c5e0b3" w:val="clear"/>
            <w:vAlign w:val="center"/>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9999999999997" w:lineRule="auto"/>
              <w:ind w:left="117" w:right="117" w:firstLine="0"/>
              <w:jc w:val="center"/>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TOTAL RESCILIACIONES AL 2025</w:t>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shd w:fill="c5e0b3" w:val="clear"/>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23" w:lineRule="auto"/>
              <w:ind w:left="69"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T1.-VALDIVIA</w:t>
            </w:r>
          </w:p>
        </w:tc>
        <w:tc>
          <w:tcPr>
            <w:tcBorders>
              <w:left w:color="000000" w:space="0" w:sz="4" w:val="single"/>
            </w:tcBorders>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23" w:lineRule="auto"/>
              <w:ind w:left="116" w:right="117" w:firstLine="0"/>
              <w:jc w:val="center"/>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1</w:t>
            </w:r>
          </w:p>
        </w:tc>
      </w:tr>
      <w:tr>
        <w:trPr>
          <w:cantSplit w:val="0"/>
          <w:trHeight w:val="344" w:hRule="atLeast"/>
          <w:tblHeader w:val="0"/>
        </w:trPr>
        <w:tc>
          <w:tcPr>
            <w:tcBorders>
              <w:top w:color="000000" w:space="0" w:sz="4" w:val="single"/>
              <w:left w:color="000000" w:space="0" w:sz="4" w:val="single"/>
              <w:bottom w:color="000000" w:space="0" w:sz="4" w:val="single"/>
              <w:right w:color="000000" w:space="0" w:sz="4" w:val="single"/>
            </w:tcBorders>
            <w:shd w:fill="c5e0b3" w:val="clear"/>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25" w:lineRule="auto"/>
              <w:ind w:left="69"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T2.-CHORRERA</w:t>
            </w:r>
          </w:p>
        </w:tc>
        <w:tc>
          <w:tcPr>
            <w:tcBorders>
              <w:left w:color="000000" w:space="0" w:sz="4" w:val="single"/>
            </w:tcBorders>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25" w:lineRule="auto"/>
              <w:ind w:left="116" w:right="117" w:firstLine="0"/>
              <w:jc w:val="center"/>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5</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shd w:fill="c5e0b3" w:val="clear"/>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25" w:lineRule="auto"/>
              <w:ind w:left="69"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T3.-GUANGALA</w:t>
            </w:r>
          </w:p>
        </w:tc>
        <w:tc>
          <w:tcPr>
            <w:tcBorders>
              <w:left w:color="000000" w:space="0" w:sz="4" w:val="single"/>
            </w:tcBorders>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25" w:lineRule="auto"/>
              <w:ind w:left="116" w:right="117" w:firstLine="0"/>
              <w:jc w:val="center"/>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0</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shd w:fill="c5e0b3" w:val="clear"/>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25" w:lineRule="auto"/>
              <w:ind w:left="69"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T4.-MACHALILLA</w:t>
            </w:r>
          </w:p>
        </w:tc>
        <w:tc>
          <w:tcPr>
            <w:tcBorders>
              <w:left w:color="000000" w:space="0" w:sz="4" w:val="single"/>
            </w:tcBorders>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25" w:lineRule="auto"/>
              <w:ind w:left="116" w:right="117" w:firstLine="0"/>
              <w:jc w:val="center"/>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0</w:t>
            </w:r>
          </w:p>
        </w:tc>
      </w:tr>
    </w:tbl>
    <w:p w:rsidR="00000000" w:rsidDel="00000000" w:rsidP="00000000" w:rsidRDefault="00000000" w:rsidRPr="00000000" w14:paraId="00000155">
      <w:pPr>
        <w:jc w:val="both"/>
        <w:rPr>
          <w:sz w:val="24"/>
          <w:szCs w:val="24"/>
        </w:rPr>
      </w:pPr>
      <w:r w:rsidDel="00000000" w:rsidR="00000000" w:rsidRPr="00000000">
        <w:rPr>
          <w:rtl w:val="0"/>
        </w:rPr>
      </w:r>
    </w:p>
    <w:p w:rsidR="00000000" w:rsidDel="00000000" w:rsidP="00000000" w:rsidRDefault="00000000" w:rsidRPr="00000000" w14:paraId="00000156">
      <w:pPr>
        <w:rPr>
          <w:b w:val="1"/>
          <w:bCs w:val="1"/>
          <w:sz w:val="24"/>
          <w:szCs w:val="24"/>
        </w:rPr>
      </w:pPr>
      <w:r w:rsidDel="00000000" w:rsidR="00000000" w:rsidRPr="00000000">
        <w:rPr>
          <w:rtl w:val="0"/>
        </w:rPr>
      </w:r>
    </w:p>
    <w:p w:rsidR="00000000" w:rsidDel="00000000" w:rsidP="00000000" w:rsidRDefault="00000000" w:rsidRPr="00000000" w14:paraId="00000157">
      <w:pPr>
        <w:rPr>
          <w:b w:val="1"/>
          <w:bCs w:val="1"/>
          <w:sz w:val="28"/>
          <w:szCs w:val="28"/>
        </w:rPr>
      </w:pPr>
      <w:r w:rsidDel="00000000" w:rsidR="00000000" w:rsidRPr="00000000">
        <w:rPr>
          <w:b w:val="1"/>
          <w:bCs w:val="1"/>
          <w:sz w:val="28"/>
          <w:szCs w:val="28"/>
          <w:rtl w:val="0"/>
        </w:rPr>
        <w:t xml:space="preserve">VIVIENDAS CONSTRUIDAS DISPONIBLES </w:t>
      </w:r>
    </w:p>
    <w:p w:rsidR="00000000" w:rsidDel="00000000" w:rsidP="00000000" w:rsidRDefault="00000000" w:rsidRPr="00000000" w14:paraId="00000158">
      <w:pPr>
        <w:jc w:val="both"/>
        <w:rPr>
          <w:sz w:val="24"/>
          <w:szCs w:val="24"/>
        </w:rPr>
      </w:pPr>
      <w:r w:rsidDel="00000000" w:rsidR="00000000" w:rsidRPr="00000000">
        <w:rPr>
          <w:sz w:val="24"/>
          <w:szCs w:val="24"/>
          <w:rtl w:val="0"/>
        </w:rPr>
        <w:t xml:space="preserve">Un total de 4 viviendas construidas en su totalidad y 8 en obra gris quedaron disponibles para venta en el 2025.</w:t>
      </w:r>
    </w:p>
    <w:p w:rsidR="00000000" w:rsidDel="00000000" w:rsidP="00000000" w:rsidRDefault="00000000" w:rsidRPr="00000000" w14:paraId="00000159">
      <w:pPr>
        <w:jc w:val="both"/>
        <w:rPr>
          <w:sz w:val="24"/>
          <w:szCs w:val="24"/>
        </w:rPr>
      </w:pPr>
      <w:r w:rsidDel="00000000" w:rsidR="00000000" w:rsidRPr="00000000">
        <w:rPr>
          <w:rtl w:val="0"/>
        </w:rPr>
      </w:r>
    </w:p>
    <w:tbl>
      <w:tblPr>
        <w:tblStyle w:val="Table3"/>
        <w:tblW w:w="8187.0" w:type="dxa"/>
        <w:jc w:val="left"/>
        <w:tblInd w:w="8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10"/>
        <w:gridCol w:w="2384"/>
        <w:gridCol w:w="2693"/>
        <w:tblGridChange w:id="0">
          <w:tblGrid>
            <w:gridCol w:w="3110"/>
            <w:gridCol w:w="2384"/>
            <w:gridCol w:w="2693"/>
          </w:tblGrid>
        </w:tblGridChange>
      </w:tblGrid>
      <w:tr>
        <w:trPr>
          <w:cantSplit w:val="0"/>
          <w:trHeight w:val="555" w:hRule="atLeast"/>
          <w:tblHeader w:val="0"/>
        </w:trPr>
        <w:tc>
          <w:tcPr>
            <w:tcBorders>
              <w:top w:color="000000" w:space="0" w:sz="0" w:val="nil"/>
              <w:left w:color="000000" w:space="0" w:sz="0" w:val="nil"/>
              <w:bottom w:color="000000" w:space="0" w:sz="4" w:val="single"/>
            </w:tcBorders>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shd w:fill="c5e0b3" w:val="clear"/>
            <w:vAlign w:val="center"/>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9999999999997" w:lineRule="auto"/>
              <w:ind w:left="117" w:right="117" w:firstLine="0"/>
              <w:jc w:val="center"/>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CONSTRUIDAS 100%</w:t>
            </w:r>
          </w:p>
        </w:tc>
        <w:tc>
          <w:tcPr>
            <w:shd w:fill="c5e0b3" w:val="clear"/>
            <w:vAlign w:val="center"/>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9999999999997" w:lineRule="auto"/>
              <w:ind w:left="117" w:right="117" w:firstLine="0"/>
              <w:jc w:val="center"/>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OBRA GRIS</w:t>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shd w:fill="c5e0b3" w:val="clear"/>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23" w:lineRule="auto"/>
              <w:ind w:left="69"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T1.-VALDIVIA</w:t>
            </w:r>
          </w:p>
        </w:tc>
        <w:tc>
          <w:tcPr>
            <w:tcBorders>
              <w:left w:color="000000" w:space="0" w:sz="4" w:val="single"/>
            </w:tcBorders>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23" w:lineRule="auto"/>
              <w:ind w:left="116" w:right="117" w:firstLine="0"/>
              <w:jc w:val="center"/>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0</w:t>
            </w:r>
          </w:p>
        </w:tc>
        <w:tc>
          <w:tcPr>
            <w:tcBorders>
              <w:left w:color="000000" w:space="0" w:sz="4" w:val="single"/>
            </w:tcBorders>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23" w:lineRule="auto"/>
              <w:ind w:left="116" w:right="117" w:firstLine="0"/>
              <w:jc w:val="center"/>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0</w:t>
            </w:r>
          </w:p>
        </w:tc>
      </w:tr>
      <w:tr>
        <w:trPr>
          <w:cantSplit w:val="0"/>
          <w:trHeight w:val="344" w:hRule="atLeast"/>
          <w:tblHeader w:val="0"/>
        </w:trPr>
        <w:tc>
          <w:tcPr>
            <w:tcBorders>
              <w:top w:color="000000" w:space="0" w:sz="4" w:val="single"/>
              <w:left w:color="000000" w:space="0" w:sz="4" w:val="single"/>
              <w:bottom w:color="000000" w:space="0" w:sz="4" w:val="single"/>
              <w:right w:color="000000" w:space="0" w:sz="4" w:val="single"/>
            </w:tcBorders>
            <w:shd w:fill="c5e0b3" w:val="clear"/>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25" w:lineRule="auto"/>
              <w:ind w:left="69"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T2.-CHORRERA</w:t>
            </w:r>
          </w:p>
        </w:tc>
        <w:tc>
          <w:tcPr>
            <w:tcBorders>
              <w:left w:color="000000" w:space="0" w:sz="4" w:val="single"/>
            </w:tcBorders>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25" w:lineRule="auto"/>
              <w:ind w:left="116" w:right="117" w:firstLine="0"/>
              <w:jc w:val="center"/>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4</w:t>
            </w:r>
          </w:p>
        </w:tc>
        <w:tc>
          <w:tcPr>
            <w:tcBorders>
              <w:left w:color="000000" w:space="0" w:sz="4" w:val="single"/>
            </w:tcBorders>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25" w:lineRule="auto"/>
              <w:ind w:left="116" w:right="117" w:firstLine="0"/>
              <w:jc w:val="center"/>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8</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shd w:fill="c5e0b3" w:val="clear"/>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25" w:lineRule="auto"/>
              <w:ind w:left="69"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T3.-GUANGALA</w:t>
            </w:r>
          </w:p>
        </w:tc>
        <w:tc>
          <w:tcPr>
            <w:tcBorders>
              <w:left w:color="000000" w:space="0" w:sz="4" w:val="single"/>
            </w:tcBorders>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25" w:lineRule="auto"/>
              <w:ind w:left="116" w:right="117" w:firstLine="0"/>
              <w:jc w:val="center"/>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0</w:t>
            </w:r>
          </w:p>
        </w:tc>
        <w:tc>
          <w:tcPr>
            <w:tcBorders>
              <w:left w:color="000000" w:space="0" w:sz="4" w:val="single"/>
            </w:tcBorders>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25" w:lineRule="auto"/>
              <w:ind w:left="116" w:right="117" w:firstLine="0"/>
              <w:jc w:val="center"/>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0</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shd w:fill="c5e0b3" w:val="clear"/>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25" w:lineRule="auto"/>
              <w:ind w:left="69"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T4.-MACHALILLA</w:t>
            </w:r>
          </w:p>
        </w:tc>
        <w:tc>
          <w:tcPr>
            <w:tcBorders>
              <w:left w:color="000000" w:space="0" w:sz="4" w:val="single"/>
            </w:tcBorders>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25" w:lineRule="auto"/>
              <w:ind w:left="116" w:right="117" w:firstLine="0"/>
              <w:jc w:val="center"/>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0</w:t>
            </w:r>
          </w:p>
        </w:tc>
        <w:tc>
          <w:tcPr>
            <w:tcBorders>
              <w:left w:color="000000" w:space="0" w:sz="4" w:val="single"/>
            </w:tcBorders>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25" w:lineRule="auto"/>
              <w:ind w:left="116" w:right="117" w:firstLine="0"/>
              <w:jc w:val="center"/>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0</w:t>
            </w:r>
          </w:p>
        </w:tc>
      </w:tr>
    </w:tbl>
    <w:p w:rsidR="00000000" w:rsidDel="00000000" w:rsidP="00000000" w:rsidRDefault="00000000" w:rsidRPr="00000000" w14:paraId="00000169">
      <w:pPr>
        <w:jc w:val="center"/>
        <w:rPr>
          <w:sz w:val="28"/>
          <w:szCs w:val="28"/>
        </w:rPr>
      </w:pPr>
      <w:r w:rsidDel="00000000" w:rsidR="00000000" w:rsidRPr="00000000">
        <w:rPr>
          <w:rtl w:val="0"/>
        </w:rPr>
      </w:r>
    </w:p>
    <w:p w:rsidR="00000000" w:rsidDel="00000000" w:rsidP="00000000" w:rsidRDefault="00000000" w:rsidRPr="00000000" w14:paraId="0000016A">
      <w:pPr>
        <w:jc w:val="center"/>
        <w:rPr>
          <w:sz w:val="28"/>
          <w:szCs w:val="28"/>
        </w:rPr>
      </w:pPr>
      <w:r w:rsidDel="00000000" w:rsidR="00000000" w:rsidRPr="00000000">
        <w:rPr>
          <w:rtl w:val="0"/>
        </w:rPr>
      </w:r>
    </w:p>
    <w:p w:rsidR="00000000" w:rsidDel="00000000" w:rsidP="00000000" w:rsidRDefault="00000000" w:rsidRPr="00000000" w14:paraId="0000016B">
      <w:pPr>
        <w:jc w:val="center"/>
        <w:rPr>
          <w:sz w:val="28"/>
          <w:szCs w:val="28"/>
        </w:rPr>
      </w:pPr>
      <w:r w:rsidDel="00000000" w:rsidR="00000000" w:rsidRPr="00000000">
        <w:rPr>
          <w:rtl w:val="0"/>
        </w:rPr>
      </w:r>
    </w:p>
    <w:p w:rsidR="00000000" w:rsidDel="00000000" w:rsidP="00000000" w:rsidRDefault="00000000" w:rsidRPr="00000000" w14:paraId="0000016C">
      <w:pPr>
        <w:jc w:val="center"/>
        <w:rPr>
          <w:sz w:val="28"/>
          <w:szCs w:val="28"/>
        </w:rPr>
      </w:pPr>
      <w:r w:rsidDel="00000000" w:rsidR="00000000" w:rsidRPr="00000000">
        <w:rPr>
          <w:rtl w:val="0"/>
        </w:rPr>
      </w:r>
    </w:p>
    <w:p w:rsidR="00000000" w:rsidDel="00000000" w:rsidP="00000000" w:rsidRDefault="00000000" w:rsidRPr="00000000" w14:paraId="0000016D">
      <w:pPr>
        <w:jc w:val="center"/>
        <w:rPr>
          <w:sz w:val="28"/>
          <w:szCs w:val="28"/>
        </w:rPr>
      </w:pPr>
      <w:r w:rsidDel="00000000" w:rsidR="00000000" w:rsidRPr="00000000">
        <w:rPr>
          <w:rtl w:val="0"/>
        </w:rPr>
      </w:r>
    </w:p>
    <w:p w:rsidR="00000000" w:rsidDel="00000000" w:rsidP="00000000" w:rsidRDefault="00000000" w:rsidRPr="00000000" w14:paraId="0000016E">
      <w:pPr>
        <w:jc w:val="center"/>
        <w:rPr>
          <w:sz w:val="28"/>
          <w:szCs w:val="28"/>
        </w:rPr>
      </w:pPr>
      <w:r w:rsidDel="00000000" w:rsidR="00000000" w:rsidRPr="00000000">
        <w:rPr>
          <w:rtl w:val="0"/>
        </w:rPr>
      </w:r>
    </w:p>
    <w:p w:rsidR="00000000" w:rsidDel="00000000" w:rsidP="00000000" w:rsidRDefault="00000000" w:rsidRPr="00000000" w14:paraId="0000016F">
      <w:pPr>
        <w:jc w:val="center"/>
        <w:rPr>
          <w:sz w:val="28"/>
          <w:szCs w:val="28"/>
        </w:rPr>
      </w:pPr>
      <w:r w:rsidDel="00000000" w:rsidR="00000000" w:rsidRPr="00000000">
        <w:rPr>
          <w:rtl w:val="0"/>
        </w:rPr>
      </w:r>
    </w:p>
    <w:p w:rsidR="00000000" w:rsidDel="00000000" w:rsidP="00000000" w:rsidRDefault="00000000" w:rsidRPr="00000000" w14:paraId="00000170">
      <w:pPr>
        <w:jc w:val="center"/>
        <w:rPr>
          <w:sz w:val="28"/>
          <w:szCs w:val="28"/>
        </w:rPr>
      </w:pPr>
      <w:r w:rsidDel="00000000" w:rsidR="00000000" w:rsidRPr="00000000">
        <w:rPr>
          <w:rtl w:val="0"/>
        </w:rPr>
      </w:r>
    </w:p>
    <w:p w:rsidR="00000000" w:rsidDel="00000000" w:rsidP="00000000" w:rsidRDefault="00000000" w:rsidRPr="00000000" w14:paraId="00000171">
      <w:pPr>
        <w:jc w:val="center"/>
        <w:rPr>
          <w:sz w:val="28"/>
          <w:szCs w:val="28"/>
        </w:rPr>
      </w:pPr>
      <w:r w:rsidDel="00000000" w:rsidR="00000000" w:rsidRPr="00000000">
        <w:rPr>
          <w:rtl w:val="0"/>
        </w:rPr>
      </w:r>
    </w:p>
    <w:p w:rsidR="00000000" w:rsidDel="00000000" w:rsidP="00000000" w:rsidRDefault="00000000" w:rsidRPr="00000000" w14:paraId="00000172">
      <w:pPr>
        <w:jc w:val="center"/>
        <w:rPr>
          <w:sz w:val="28"/>
          <w:szCs w:val="28"/>
        </w:rPr>
      </w:pPr>
      <w:r w:rsidDel="00000000" w:rsidR="00000000" w:rsidRPr="00000000">
        <w:rPr>
          <w:rtl w:val="0"/>
        </w:rPr>
      </w:r>
    </w:p>
    <w:p w:rsidR="00000000" w:rsidDel="00000000" w:rsidP="00000000" w:rsidRDefault="00000000" w:rsidRPr="00000000" w14:paraId="00000173">
      <w:pPr>
        <w:jc w:val="center"/>
        <w:rPr>
          <w:sz w:val="28"/>
          <w:szCs w:val="28"/>
        </w:rPr>
      </w:pPr>
      <w:r w:rsidDel="00000000" w:rsidR="00000000" w:rsidRPr="00000000">
        <w:rPr>
          <w:rtl w:val="0"/>
        </w:rPr>
      </w:r>
    </w:p>
    <w:p w:rsidR="00000000" w:rsidDel="00000000" w:rsidP="00000000" w:rsidRDefault="00000000" w:rsidRPr="00000000" w14:paraId="00000174">
      <w:pPr>
        <w:jc w:val="center"/>
        <w:rPr>
          <w:b w:val="1"/>
          <w:bCs w:val="1"/>
          <w:sz w:val="28"/>
          <w:szCs w:val="28"/>
        </w:rPr>
      </w:pPr>
      <w:r w:rsidDel="00000000" w:rsidR="00000000" w:rsidRPr="00000000">
        <w:rPr>
          <w:b w:val="1"/>
          <w:bCs w:val="1"/>
          <w:sz w:val="28"/>
          <w:szCs w:val="28"/>
          <w:rtl w:val="0"/>
        </w:rPr>
        <w:t xml:space="preserve">INFORME FINANCIERO</w:t>
      </w:r>
    </w:p>
    <w:p w:rsidR="00000000" w:rsidDel="00000000" w:rsidP="00000000" w:rsidRDefault="00000000" w:rsidRPr="00000000" w14:paraId="00000175">
      <w:pPr>
        <w:jc w:val="center"/>
        <w:rPr>
          <w:b w:val="1"/>
          <w:bCs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600911</wp:posOffset>
            </wp:positionH>
            <wp:positionV relativeFrom="paragraph">
              <wp:posOffset>46857</wp:posOffset>
            </wp:positionV>
            <wp:extent cx="5207000" cy="4001770"/>
            <wp:effectExtent b="0" l="0" r="0" t="0"/>
            <wp:wrapSquare wrapText="bothSides" distB="0" distT="0" distL="114300" distR="114300"/>
            <wp:docPr id="23" name="image15.png"/>
            <a:graphic>
              <a:graphicData uri="http://schemas.openxmlformats.org/drawingml/2006/picture">
                <pic:pic>
                  <pic:nvPicPr>
                    <pic:cNvPr id="0" name="image15.png"/>
                    <pic:cNvPicPr preferRelativeResize="0"/>
                  </pic:nvPicPr>
                  <pic:blipFill>
                    <a:blip r:embed="rId23"/>
                    <a:srcRect b="8005" l="18641" r="16200" t="9558"/>
                    <a:stretch>
                      <a:fillRect/>
                    </a:stretch>
                  </pic:blipFill>
                  <pic:spPr>
                    <a:xfrm>
                      <a:off x="0" y="0"/>
                      <a:ext cx="5207000" cy="4001770"/>
                    </a:xfrm>
                    <a:prstGeom prst="rect"/>
                    <a:ln/>
                  </pic:spPr>
                </pic:pic>
              </a:graphicData>
            </a:graphic>
          </wp:anchor>
        </w:drawing>
      </w:r>
    </w:p>
    <w:p w:rsidR="00000000" w:rsidDel="00000000" w:rsidP="00000000" w:rsidRDefault="00000000" w:rsidRPr="00000000" w14:paraId="00000176">
      <w:pPr>
        <w:jc w:val="center"/>
        <w:rPr>
          <w:sz w:val="28"/>
          <w:szCs w:val="28"/>
        </w:rPr>
      </w:pPr>
      <w:r w:rsidDel="00000000" w:rsidR="00000000" w:rsidRPr="00000000">
        <w:rPr>
          <w:rtl w:val="0"/>
        </w:rPr>
      </w:r>
    </w:p>
    <w:p w:rsidR="00000000" w:rsidDel="00000000" w:rsidP="00000000" w:rsidRDefault="00000000" w:rsidRPr="00000000" w14:paraId="00000177">
      <w:pPr>
        <w:jc w:val="center"/>
        <w:rPr>
          <w:sz w:val="28"/>
          <w:szCs w:val="28"/>
        </w:rPr>
      </w:pPr>
      <w:r w:rsidDel="00000000" w:rsidR="00000000" w:rsidRPr="00000000">
        <w:rPr>
          <w:rtl w:val="0"/>
        </w:rPr>
      </w:r>
    </w:p>
    <w:p w:rsidR="00000000" w:rsidDel="00000000" w:rsidP="00000000" w:rsidRDefault="00000000" w:rsidRPr="00000000" w14:paraId="00000178">
      <w:pPr>
        <w:jc w:val="center"/>
        <w:rPr>
          <w:sz w:val="28"/>
          <w:szCs w:val="28"/>
        </w:rPr>
      </w:pPr>
      <w:r w:rsidDel="00000000" w:rsidR="00000000" w:rsidRPr="00000000">
        <w:rPr>
          <w:rtl w:val="0"/>
        </w:rPr>
      </w:r>
    </w:p>
    <w:p w:rsidR="00000000" w:rsidDel="00000000" w:rsidP="00000000" w:rsidRDefault="00000000" w:rsidRPr="00000000" w14:paraId="00000179">
      <w:pPr>
        <w:rPr>
          <w:sz w:val="28"/>
          <w:szCs w:val="28"/>
        </w:rPr>
      </w:pPr>
      <w:r w:rsidDel="00000000" w:rsidR="00000000" w:rsidRPr="00000000">
        <w:rPr>
          <w:rtl w:val="0"/>
        </w:rPr>
      </w:r>
    </w:p>
    <w:p w:rsidR="00000000" w:rsidDel="00000000" w:rsidP="00000000" w:rsidRDefault="00000000" w:rsidRPr="00000000" w14:paraId="0000017A">
      <w:pPr>
        <w:rPr>
          <w:sz w:val="28"/>
          <w:szCs w:val="28"/>
        </w:rPr>
      </w:pPr>
      <w:r w:rsidDel="00000000" w:rsidR="00000000" w:rsidRPr="00000000">
        <w:rPr>
          <w:rtl w:val="0"/>
        </w:rPr>
      </w:r>
    </w:p>
    <w:p w:rsidR="00000000" w:rsidDel="00000000" w:rsidP="00000000" w:rsidRDefault="00000000" w:rsidRPr="00000000" w14:paraId="0000017B">
      <w:pPr>
        <w:rPr>
          <w:sz w:val="28"/>
          <w:szCs w:val="28"/>
        </w:rPr>
      </w:pPr>
      <w:r w:rsidDel="00000000" w:rsidR="00000000" w:rsidRPr="00000000">
        <w:rPr>
          <w:rtl w:val="0"/>
        </w:rPr>
      </w:r>
    </w:p>
    <w:p w:rsidR="00000000" w:rsidDel="00000000" w:rsidP="00000000" w:rsidRDefault="00000000" w:rsidRPr="00000000" w14:paraId="0000017C">
      <w:pPr>
        <w:rPr>
          <w:sz w:val="28"/>
          <w:szCs w:val="28"/>
        </w:rPr>
      </w:pPr>
      <w:r w:rsidDel="00000000" w:rsidR="00000000" w:rsidRPr="00000000">
        <w:rPr>
          <w:rtl w:val="0"/>
        </w:rPr>
      </w:r>
    </w:p>
    <w:p w:rsidR="00000000" w:rsidDel="00000000" w:rsidP="00000000" w:rsidRDefault="00000000" w:rsidRPr="00000000" w14:paraId="0000017D">
      <w:pPr>
        <w:rPr>
          <w:sz w:val="28"/>
          <w:szCs w:val="28"/>
        </w:rPr>
      </w:pPr>
      <w:r w:rsidDel="00000000" w:rsidR="00000000" w:rsidRPr="00000000">
        <w:rPr>
          <w:rtl w:val="0"/>
        </w:rPr>
      </w:r>
    </w:p>
    <w:p w:rsidR="00000000" w:rsidDel="00000000" w:rsidP="00000000" w:rsidRDefault="00000000" w:rsidRPr="00000000" w14:paraId="0000017E">
      <w:pPr>
        <w:rPr>
          <w:sz w:val="28"/>
          <w:szCs w:val="28"/>
        </w:rPr>
      </w:pPr>
      <w:r w:rsidDel="00000000" w:rsidR="00000000" w:rsidRPr="00000000">
        <w:rPr>
          <w:rtl w:val="0"/>
        </w:rPr>
      </w:r>
    </w:p>
    <w:p w:rsidR="00000000" w:rsidDel="00000000" w:rsidP="00000000" w:rsidRDefault="00000000" w:rsidRPr="00000000" w14:paraId="0000017F">
      <w:pPr>
        <w:rPr>
          <w:sz w:val="28"/>
          <w:szCs w:val="28"/>
        </w:rPr>
      </w:pPr>
      <w:r w:rsidDel="00000000" w:rsidR="00000000" w:rsidRPr="00000000">
        <w:rPr>
          <w:rtl w:val="0"/>
        </w:rPr>
      </w:r>
    </w:p>
    <w:p w:rsidR="00000000" w:rsidDel="00000000" w:rsidP="00000000" w:rsidRDefault="00000000" w:rsidRPr="00000000" w14:paraId="00000180">
      <w:pPr>
        <w:rPr>
          <w:sz w:val="28"/>
          <w:szCs w:val="28"/>
        </w:rPr>
      </w:pPr>
      <w:r w:rsidDel="00000000" w:rsidR="00000000" w:rsidRPr="00000000">
        <w:rPr>
          <w:rtl w:val="0"/>
        </w:rPr>
      </w:r>
    </w:p>
    <w:p w:rsidR="00000000" w:rsidDel="00000000" w:rsidP="00000000" w:rsidRDefault="00000000" w:rsidRPr="00000000" w14:paraId="00000181">
      <w:pPr>
        <w:tabs>
          <w:tab w:val="left" w:leader="none" w:pos="1213"/>
        </w:tabs>
        <w:rPr>
          <w:sz w:val="28"/>
          <w:szCs w:val="28"/>
        </w:rPr>
      </w:pPr>
      <w:r w:rsidDel="00000000" w:rsidR="00000000" w:rsidRPr="00000000">
        <w:rPr>
          <w:sz w:val="28"/>
          <w:szCs w:val="28"/>
          <w:rtl w:val="0"/>
        </w:rPr>
        <w:tab/>
      </w:r>
      <w:r w:rsidDel="00000000" w:rsidR="00000000" w:rsidRPr="00000000">
        <w:drawing>
          <wp:anchor allowOverlap="1" behindDoc="0" distB="0" distT="0" distL="114300" distR="114300" hidden="0" layoutInCell="1" locked="0" relativeHeight="0" simplePos="0">
            <wp:simplePos x="0" y="0"/>
            <wp:positionH relativeFrom="column">
              <wp:posOffset>668722</wp:posOffset>
            </wp:positionH>
            <wp:positionV relativeFrom="paragraph">
              <wp:posOffset>62966</wp:posOffset>
            </wp:positionV>
            <wp:extent cx="5060950" cy="3562350"/>
            <wp:effectExtent b="0" l="0" r="0" t="0"/>
            <wp:wrapSquare wrapText="bothSides" distB="0" distT="0" distL="114300" distR="114300"/>
            <wp:docPr id="10" name="image8.png"/>
            <a:graphic>
              <a:graphicData uri="http://schemas.openxmlformats.org/drawingml/2006/picture">
                <pic:pic>
                  <pic:nvPicPr>
                    <pic:cNvPr id="0" name="image8.png"/>
                    <pic:cNvPicPr preferRelativeResize="0"/>
                  </pic:nvPicPr>
                  <pic:blipFill>
                    <a:blip r:embed="rId24"/>
                    <a:srcRect b="16186" l="19144" r="17376" t="24366"/>
                    <a:stretch>
                      <a:fillRect/>
                    </a:stretch>
                  </pic:blipFill>
                  <pic:spPr>
                    <a:xfrm>
                      <a:off x="0" y="0"/>
                      <a:ext cx="5060950" cy="3562350"/>
                    </a:xfrm>
                    <a:prstGeom prst="rect"/>
                    <a:ln/>
                  </pic:spPr>
                </pic:pic>
              </a:graphicData>
            </a:graphic>
          </wp:anchor>
        </w:drawing>
      </w:r>
    </w:p>
    <w:p w:rsidR="00000000" w:rsidDel="00000000" w:rsidP="00000000" w:rsidRDefault="00000000" w:rsidRPr="00000000" w14:paraId="00000182">
      <w:pPr>
        <w:tabs>
          <w:tab w:val="left" w:leader="none" w:pos="1213"/>
        </w:tabs>
        <w:rPr>
          <w:sz w:val="28"/>
          <w:szCs w:val="28"/>
        </w:rPr>
      </w:pPr>
      <w:r w:rsidDel="00000000" w:rsidR="00000000" w:rsidRPr="00000000">
        <w:rPr>
          <w:rtl w:val="0"/>
        </w:rPr>
      </w:r>
    </w:p>
    <w:p w:rsidR="00000000" w:rsidDel="00000000" w:rsidP="00000000" w:rsidRDefault="00000000" w:rsidRPr="00000000" w14:paraId="00000183">
      <w:pPr>
        <w:tabs>
          <w:tab w:val="left" w:leader="none" w:pos="1213"/>
        </w:tabs>
        <w:rPr>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485707</wp:posOffset>
            </wp:positionH>
            <wp:positionV relativeFrom="paragraph">
              <wp:posOffset>200</wp:posOffset>
            </wp:positionV>
            <wp:extent cx="5572125" cy="4238625"/>
            <wp:effectExtent b="0" l="0" r="0" t="0"/>
            <wp:wrapSquare wrapText="bothSides" distB="0" distT="0" distL="114300" distR="114300"/>
            <wp:docPr id="6" name="image3.png"/>
            <a:graphic>
              <a:graphicData uri="http://schemas.openxmlformats.org/drawingml/2006/picture">
                <pic:pic>
                  <pic:nvPicPr>
                    <pic:cNvPr id="0" name="image3.png"/>
                    <pic:cNvPicPr preferRelativeResize="0"/>
                  </pic:nvPicPr>
                  <pic:blipFill>
                    <a:blip r:embed="rId25"/>
                    <a:srcRect b="9797" l="19481" r="18888" t="14337"/>
                    <a:stretch>
                      <a:fillRect/>
                    </a:stretch>
                  </pic:blipFill>
                  <pic:spPr>
                    <a:xfrm>
                      <a:off x="0" y="0"/>
                      <a:ext cx="5572125" cy="4238625"/>
                    </a:xfrm>
                    <a:prstGeom prst="rect"/>
                    <a:ln/>
                  </pic:spPr>
                </pic:pic>
              </a:graphicData>
            </a:graphic>
          </wp:anchor>
        </w:drawing>
      </w:r>
    </w:p>
    <w:p w:rsidR="00000000" w:rsidDel="00000000" w:rsidP="00000000" w:rsidRDefault="00000000" w:rsidRPr="00000000" w14:paraId="00000184">
      <w:pPr>
        <w:rPr>
          <w:sz w:val="28"/>
          <w:szCs w:val="28"/>
        </w:rPr>
      </w:pPr>
      <w:r w:rsidDel="00000000" w:rsidR="00000000" w:rsidRPr="00000000">
        <w:rPr>
          <w:rtl w:val="0"/>
        </w:rPr>
      </w:r>
    </w:p>
    <w:p w:rsidR="00000000" w:rsidDel="00000000" w:rsidP="00000000" w:rsidRDefault="00000000" w:rsidRPr="00000000" w14:paraId="00000185">
      <w:pPr>
        <w:rPr>
          <w:sz w:val="28"/>
          <w:szCs w:val="28"/>
        </w:rPr>
      </w:pPr>
      <w:r w:rsidDel="00000000" w:rsidR="00000000" w:rsidRPr="00000000">
        <w:rPr>
          <w:rtl w:val="0"/>
        </w:rPr>
      </w:r>
    </w:p>
    <w:p w:rsidR="00000000" w:rsidDel="00000000" w:rsidP="00000000" w:rsidRDefault="00000000" w:rsidRPr="00000000" w14:paraId="00000186">
      <w:pPr>
        <w:rPr>
          <w:sz w:val="28"/>
          <w:szCs w:val="28"/>
        </w:rPr>
      </w:pPr>
      <w:r w:rsidDel="00000000" w:rsidR="00000000" w:rsidRPr="00000000">
        <w:rPr>
          <w:rtl w:val="0"/>
        </w:rPr>
      </w:r>
    </w:p>
    <w:p w:rsidR="00000000" w:rsidDel="00000000" w:rsidP="00000000" w:rsidRDefault="00000000" w:rsidRPr="00000000" w14:paraId="00000187">
      <w:pPr>
        <w:rPr>
          <w:sz w:val="28"/>
          <w:szCs w:val="28"/>
        </w:rPr>
      </w:pPr>
      <w:r w:rsidDel="00000000" w:rsidR="00000000" w:rsidRPr="00000000">
        <w:rPr>
          <w:rtl w:val="0"/>
        </w:rPr>
      </w:r>
    </w:p>
    <w:p w:rsidR="00000000" w:rsidDel="00000000" w:rsidP="00000000" w:rsidRDefault="00000000" w:rsidRPr="00000000" w14:paraId="00000188">
      <w:pPr>
        <w:rPr>
          <w:sz w:val="28"/>
          <w:szCs w:val="28"/>
        </w:rPr>
      </w:pPr>
      <w:r w:rsidDel="00000000" w:rsidR="00000000" w:rsidRPr="00000000">
        <w:rPr>
          <w:rtl w:val="0"/>
        </w:rPr>
      </w:r>
    </w:p>
    <w:p w:rsidR="00000000" w:rsidDel="00000000" w:rsidP="00000000" w:rsidRDefault="00000000" w:rsidRPr="00000000" w14:paraId="00000189">
      <w:pPr>
        <w:rPr>
          <w:sz w:val="28"/>
          <w:szCs w:val="28"/>
        </w:rPr>
      </w:pPr>
      <w:r w:rsidDel="00000000" w:rsidR="00000000" w:rsidRPr="00000000">
        <w:rPr>
          <w:rtl w:val="0"/>
        </w:rPr>
      </w:r>
    </w:p>
    <w:p w:rsidR="00000000" w:rsidDel="00000000" w:rsidP="00000000" w:rsidRDefault="00000000" w:rsidRPr="00000000" w14:paraId="0000018A">
      <w:pPr>
        <w:rPr>
          <w:sz w:val="28"/>
          <w:szCs w:val="28"/>
        </w:rPr>
      </w:pPr>
      <w:r w:rsidDel="00000000" w:rsidR="00000000" w:rsidRPr="00000000">
        <w:rPr>
          <w:rtl w:val="0"/>
        </w:rPr>
      </w:r>
    </w:p>
    <w:p w:rsidR="00000000" w:rsidDel="00000000" w:rsidP="00000000" w:rsidRDefault="00000000" w:rsidRPr="00000000" w14:paraId="0000018B">
      <w:pPr>
        <w:rPr>
          <w:sz w:val="28"/>
          <w:szCs w:val="28"/>
        </w:rPr>
      </w:pPr>
      <w:r w:rsidDel="00000000" w:rsidR="00000000" w:rsidRPr="00000000">
        <w:rPr>
          <w:rtl w:val="0"/>
        </w:rPr>
      </w:r>
    </w:p>
    <w:p w:rsidR="00000000" w:rsidDel="00000000" w:rsidP="00000000" w:rsidRDefault="00000000" w:rsidRPr="00000000" w14:paraId="0000018C">
      <w:pPr>
        <w:rPr>
          <w:sz w:val="28"/>
          <w:szCs w:val="28"/>
        </w:rPr>
      </w:pPr>
      <w:r w:rsidDel="00000000" w:rsidR="00000000" w:rsidRPr="00000000">
        <w:rPr>
          <w:rtl w:val="0"/>
        </w:rPr>
      </w:r>
    </w:p>
    <w:p w:rsidR="00000000" w:rsidDel="00000000" w:rsidP="00000000" w:rsidRDefault="00000000" w:rsidRPr="00000000" w14:paraId="0000018D">
      <w:pPr>
        <w:rPr>
          <w:sz w:val="28"/>
          <w:szCs w:val="28"/>
        </w:rPr>
      </w:pPr>
      <w:r w:rsidDel="00000000" w:rsidR="00000000" w:rsidRPr="00000000">
        <w:rPr>
          <w:rtl w:val="0"/>
        </w:rPr>
      </w:r>
    </w:p>
    <w:p w:rsidR="00000000" w:rsidDel="00000000" w:rsidP="00000000" w:rsidRDefault="00000000" w:rsidRPr="00000000" w14:paraId="0000018E">
      <w:pPr>
        <w:rPr>
          <w:sz w:val="28"/>
          <w:szCs w:val="28"/>
        </w:rPr>
      </w:pPr>
      <w:r w:rsidDel="00000000" w:rsidR="00000000" w:rsidRPr="00000000">
        <w:rPr>
          <w:rtl w:val="0"/>
        </w:rPr>
      </w:r>
    </w:p>
    <w:p w:rsidR="00000000" w:rsidDel="00000000" w:rsidP="00000000" w:rsidRDefault="00000000" w:rsidRPr="00000000" w14:paraId="0000018F">
      <w:pPr>
        <w:rPr>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542859</wp:posOffset>
            </wp:positionH>
            <wp:positionV relativeFrom="paragraph">
              <wp:posOffset>203968</wp:posOffset>
            </wp:positionV>
            <wp:extent cx="5514975" cy="3971925"/>
            <wp:effectExtent b="0" l="0" r="0" t="0"/>
            <wp:wrapSquare wrapText="bothSides" distB="0" distT="0" distL="114300" distR="114300"/>
            <wp:docPr id="11" name="image6.png"/>
            <a:graphic>
              <a:graphicData uri="http://schemas.openxmlformats.org/drawingml/2006/picture">
                <pic:pic>
                  <pic:nvPicPr>
                    <pic:cNvPr id="0" name="image6.png"/>
                    <pic:cNvPicPr preferRelativeResize="0"/>
                  </pic:nvPicPr>
                  <pic:blipFill>
                    <a:blip r:embed="rId26"/>
                    <a:srcRect b="22342" l="19481" r="19055" t="12245"/>
                    <a:stretch>
                      <a:fillRect/>
                    </a:stretch>
                  </pic:blipFill>
                  <pic:spPr>
                    <a:xfrm>
                      <a:off x="0" y="0"/>
                      <a:ext cx="5514975" cy="3971925"/>
                    </a:xfrm>
                    <a:prstGeom prst="rect"/>
                    <a:ln/>
                  </pic:spPr>
                </pic:pic>
              </a:graphicData>
            </a:graphic>
          </wp:anchor>
        </w:drawing>
      </w:r>
    </w:p>
    <w:p w:rsidR="00000000" w:rsidDel="00000000" w:rsidP="00000000" w:rsidRDefault="00000000" w:rsidRPr="00000000" w14:paraId="00000190">
      <w:pPr>
        <w:rPr>
          <w:sz w:val="28"/>
          <w:szCs w:val="28"/>
        </w:rPr>
      </w:pPr>
      <w:r w:rsidDel="00000000" w:rsidR="00000000" w:rsidRPr="00000000">
        <w:rPr>
          <w:rtl w:val="0"/>
        </w:rPr>
      </w:r>
    </w:p>
    <w:p w:rsidR="00000000" w:rsidDel="00000000" w:rsidP="00000000" w:rsidRDefault="00000000" w:rsidRPr="00000000" w14:paraId="00000191">
      <w:pPr>
        <w:rPr>
          <w:sz w:val="28"/>
          <w:szCs w:val="28"/>
        </w:rPr>
      </w:pPr>
      <w:r w:rsidDel="00000000" w:rsidR="00000000" w:rsidRPr="00000000">
        <w:rPr>
          <w:rtl w:val="0"/>
        </w:rPr>
      </w:r>
    </w:p>
    <w:p w:rsidR="00000000" w:rsidDel="00000000" w:rsidP="00000000" w:rsidRDefault="00000000" w:rsidRPr="00000000" w14:paraId="00000192">
      <w:pPr>
        <w:rPr>
          <w:sz w:val="28"/>
          <w:szCs w:val="28"/>
        </w:rPr>
      </w:pPr>
      <w:r w:rsidDel="00000000" w:rsidR="00000000" w:rsidRPr="00000000">
        <w:rPr>
          <w:rtl w:val="0"/>
        </w:rPr>
      </w:r>
    </w:p>
    <w:p w:rsidR="00000000" w:rsidDel="00000000" w:rsidP="00000000" w:rsidRDefault="00000000" w:rsidRPr="00000000" w14:paraId="00000193">
      <w:pPr>
        <w:rPr>
          <w:sz w:val="28"/>
          <w:szCs w:val="28"/>
        </w:rPr>
      </w:pPr>
      <w:r w:rsidDel="00000000" w:rsidR="00000000" w:rsidRPr="00000000">
        <w:rPr>
          <w:rtl w:val="0"/>
        </w:rPr>
      </w:r>
    </w:p>
    <w:p w:rsidR="00000000" w:rsidDel="00000000" w:rsidP="00000000" w:rsidRDefault="00000000" w:rsidRPr="00000000" w14:paraId="00000194">
      <w:pPr>
        <w:rPr>
          <w:sz w:val="28"/>
          <w:szCs w:val="28"/>
        </w:rPr>
      </w:pPr>
      <w:r w:rsidDel="00000000" w:rsidR="00000000" w:rsidRPr="00000000">
        <w:rPr>
          <w:rtl w:val="0"/>
        </w:rPr>
      </w:r>
    </w:p>
    <w:p w:rsidR="00000000" w:rsidDel="00000000" w:rsidP="00000000" w:rsidRDefault="00000000" w:rsidRPr="00000000" w14:paraId="00000195">
      <w:pPr>
        <w:rPr>
          <w:sz w:val="28"/>
          <w:szCs w:val="28"/>
        </w:rPr>
      </w:pPr>
      <w:r w:rsidDel="00000000" w:rsidR="00000000" w:rsidRPr="00000000">
        <w:rPr>
          <w:rtl w:val="0"/>
        </w:rPr>
      </w:r>
    </w:p>
    <w:p w:rsidR="00000000" w:rsidDel="00000000" w:rsidP="00000000" w:rsidRDefault="00000000" w:rsidRPr="00000000" w14:paraId="00000196">
      <w:pPr>
        <w:rPr>
          <w:sz w:val="28"/>
          <w:szCs w:val="28"/>
        </w:rPr>
      </w:pPr>
      <w:r w:rsidDel="00000000" w:rsidR="00000000" w:rsidRPr="00000000">
        <w:rPr>
          <w:rtl w:val="0"/>
        </w:rPr>
      </w:r>
    </w:p>
    <w:p w:rsidR="00000000" w:rsidDel="00000000" w:rsidP="00000000" w:rsidRDefault="00000000" w:rsidRPr="00000000" w14:paraId="00000197">
      <w:pPr>
        <w:rPr>
          <w:sz w:val="28"/>
          <w:szCs w:val="28"/>
        </w:rPr>
      </w:pPr>
      <w:r w:rsidDel="00000000" w:rsidR="00000000" w:rsidRPr="00000000">
        <w:rPr>
          <w:rtl w:val="0"/>
        </w:rPr>
      </w:r>
    </w:p>
    <w:p w:rsidR="00000000" w:rsidDel="00000000" w:rsidP="00000000" w:rsidRDefault="00000000" w:rsidRPr="00000000" w14:paraId="00000198">
      <w:pPr>
        <w:rPr>
          <w:sz w:val="28"/>
          <w:szCs w:val="28"/>
        </w:rPr>
      </w:pPr>
      <w:r w:rsidDel="00000000" w:rsidR="00000000" w:rsidRPr="00000000">
        <w:rPr>
          <w:rtl w:val="0"/>
        </w:rPr>
      </w:r>
    </w:p>
    <w:p w:rsidR="00000000" w:rsidDel="00000000" w:rsidP="00000000" w:rsidRDefault="00000000" w:rsidRPr="00000000" w14:paraId="00000199">
      <w:pPr>
        <w:rPr>
          <w:sz w:val="28"/>
          <w:szCs w:val="28"/>
        </w:rPr>
      </w:pPr>
      <w:r w:rsidDel="00000000" w:rsidR="00000000" w:rsidRPr="00000000">
        <w:rPr>
          <w:rtl w:val="0"/>
        </w:rPr>
      </w:r>
    </w:p>
    <w:p w:rsidR="00000000" w:rsidDel="00000000" w:rsidP="00000000" w:rsidRDefault="00000000" w:rsidRPr="00000000" w14:paraId="0000019A">
      <w:pPr>
        <w:rPr>
          <w:sz w:val="28"/>
          <w:szCs w:val="28"/>
        </w:rPr>
      </w:pPr>
      <w:r w:rsidDel="00000000" w:rsidR="00000000" w:rsidRPr="00000000">
        <w:rPr>
          <w:rtl w:val="0"/>
        </w:rPr>
      </w:r>
    </w:p>
    <w:p w:rsidR="00000000" w:rsidDel="00000000" w:rsidP="00000000" w:rsidRDefault="00000000" w:rsidRPr="00000000" w14:paraId="0000019B">
      <w:pPr>
        <w:rPr>
          <w:sz w:val="28"/>
          <w:szCs w:val="28"/>
        </w:rPr>
      </w:pPr>
      <w:r w:rsidDel="00000000" w:rsidR="00000000" w:rsidRPr="00000000">
        <w:rPr>
          <w:rtl w:val="0"/>
        </w:rPr>
      </w:r>
    </w:p>
    <w:p w:rsidR="00000000" w:rsidDel="00000000" w:rsidP="00000000" w:rsidRDefault="00000000" w:rsidRPr="00000000" w14:paraId="0000019C">
      <w:pPr>
        <w:rPr>
          <w:sz w:val="28"/>
          <w:szCs w:val="28"/>
        </w:rPr>
      </w:pPr>
      <w:r w:rsidDel="00000000" w:rsidR="00000000" w:rsidRPr="00000000">
        <w:rPr/>
        <w:drawing>
          <wp:inline distB="0" distT="0" distL="0" distR="0">
            <wp:extent cx="5648325" cy="5095875"/>
            <wp:effectExtent b="0" l="0" r="0" t="0"/>
            <wp:docPr id="7" name="image7.png"/>
            <a:graphic>
              <a:graphicData uri="http://schemas.openxmlformats.org/drawingml/2006/picture">
                <pic:pic>
                  <pic:nvPicPr>
                    <pic:cNvPr id="0" name="image7.png"/>
                    <pic:cNvPicPr preferRelativeResize="0"/>
                  </pic:nvPicPr>
                  <pic:blipFill>
                    <a:blip r:embed="rId27"/>
                    <a:srcRect b="7706" l="19649" r="19223" t="14635"/>
                    <a:stretch>
                      <a:fillRect/>
                    </a:stretch>
                  </pic:blipFill>
                  <pic:spPr>
                    <a:xfrm>
                      <a:off x="0" y="0"/>
                      <a:ext cx="5648325" cy="5095875"/>
                    </a:xfrm>
                    <a:prstGeom prst="rect"/>
                    <a:ln/>
                  </pic:spPr>
                </pic:pic>
              </a:graphicData>
            </a:graphic>
          </wp:inline>
        </w:drawing>
      </w:r>
      <w:r w:rsidDel="00000000" w:rsidR="00000000" w:rsidRPr="00000000">
        <w:rPr/>
        <w:drawing>
          <wp:inline distB="0" distT="0" distL="0" distR="0">
            <wp:extent cx="5705475" cy="2924175"/>
            <wp:effectExtent b="0" l="0" r="0" t="0"/>
            <wp:docPr id="8" name="image12.png"/>
            <a:graphic>
              <a:graphicData uri="http://schemas.openxmlformats.org/drawingml/2006/picture">
                <pic:pic>
                  <pic:nvPicPr>
                    <pic:cNvPr id="0" name="image12.png"/>
                    <pic:cNvPicPr preferRelativeResize="0"/>
                  </pic:nvPicPr>
                  <pic:blipFill>
                    <a:blip r:embed="rId28"/>
                    <a:srcRect b="41693" l="19984" r="18888" t="11947"/>
                    <a:stretch>
                      <a:fillRect/>
                    </a:stretch>
                  </pic:blipFill>
                  <pic:spPr>
                    <a:xfrm>
                      <a:off x="0" y="0"/>
                      <a:ext cx="5705475" cy="2924175"/>
                    </a:xfrm>
                    <a:prstGeom prst="rect"/>
                    <a:ln/>
                  </pic:spPr>
                </pic:pic>
              </a:graphicData>
            </a:graphic>
          </wp:inline>
        </w:drawing>
      </w:r>
      <w:r w:rsidDel="00000000" w:rsidR="00000000" w:rsidRPr="00000000">
        <w:rPr>
          <w:rtl w:val="0"/>
        </w:rPr>
      </w:r>
    </w:p>
    <w:p w:rsidR="00000000" w:rsidDel="00000000" w:rsidP="00000000" w:rsidRDefault="00000000" w:rsidRPr="00000000" w14:paraId="0000019D">
      <w:pPr>
        <w:rPr>
          <w:sz w:val="28"/>
          <w:szCs w:val="28"/>
        </w:rPr>
      </w:pPr>
      <w:r w:rsidDel="00000000" w:rsidR="00000000" w:rsidRPr="00000000">
        <w:rPr>
          <w:rtl w:val="0"/>
        </w:rPr>
      </w:r>
    </w:p>
    <w:p w:rsidR="00000000" w:rsidDel="00000000" w:rsidP="00000000" w:rsidRDefault="00000000" w:rsidRPr="00000000" w14:paraId="0000019E">
      <w:pPr>
        <w:rPr>
          <w:sz w:val="28"/>
          <w:szCs w:val="28"/>
        </w:rPr>
      </w:pPr>
      <w:r w:rsidDel="00000000" w:rsidR="00000000" w:rsidRPr="00000000">
        <w:rPr>
          <w:rtl w:val="0"/>
        </w:rPr>
      </w:r>
    </w:p>
    <w:p w:rsidR="00000000" w:rsidDel="00000000" w:rsidP="00000000" w:rsidRDefault="00000000" w:rsidRPr="00000000" w14:paraId="0000019F">
      <w:pPr>
        <w:rPr>
          <w:sz w:val="28"/>
          <w:szCs w:val="28"/>
        </w:rPr>
      </w:pPr>
      <w:r w:rsidDel="00000000" w:rsidR="00000000" w:rsidRPr="00000000">
        <w:rPr/>
        <w:drawing>
          <wp:inline distB="0" distT="0" distL="0" distR="0">
            <wp:extent cx="5629275" cy="2886075"/>
            <wp:effectExtent b="0" l="0" r="0" t="0"/>
            <wp:docPr id="9" name="image21.png"/>
            <a:graphic>
              <a:graphicData uri="http://schemas.openxmlformats.org/drawingml/2006/picture">
                <pic:pic>
                  <pic:nvPicPr>
                    <pic:cNvPr id="0" name="image21.png"/>
                    <pic:cNvPicPr preferRelativeResize="0"/>
                  </pic:nvPicPr>
                  <pic:blipFill>
                    <a:blip r:embed="rId29"/>
                    <a:srcRect b="27420" l="19984" r="18719" t="19714"/>
                    <a:stretch>
                      <a:fillRect/>
                    </a:stretch>
                  </pic:blipFill>
                  <pic:spPr>
                    <a:xfrm>
                      <a:off x="0" y="0"/>
                      <a:ext cx="5629275" cy="2886075"/>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jc w:val="both"/>
        <w:rPr>
          <w:b w:val="1"/>
          <w:bCs w:val="1"/>
          <w:sz w:val="24"/>
          <w:szCs w:val="24"/>
        </w:rPr>
      </w:pPr>
      <w:r w:rsidDel="00000000" w:rsidR="00000000" w:rsidRPr="00000000">
        <w:rPr>
          <w:rtl w:val="0"/>
        </w:rPr>
      </w:r>
    </w:p>
    <w:p w:rsidR="00000000" w:rsidDel="00000000" w:rsidP="00000000" w:rsidRDefault="00000000" w:rsidRPr="00000000" w14:paraId="000001A1">
      <w:pPr>
        <w:jc w:val="both"/>
        <w:rPr>
          <w:b w:val="1"/>
          <w:bCs w:val="1"/>
          <w:sz w:val="24"/>
          <w:szCs w:val="24"/>
        </w:rPr>
      </w:pPr>
      <w:r w:rsidDel="00000000" w:rsidR="00000000" w:rsidRPr="00000000">
        <w:rPr>
          <w:rtl w:val="0"/>
        </w:rPr>
      </w:r>
    </w:p>
    <w:p w:rsidR="00000000" w:rsidDel="00000000" w:rsidP="00000000" w:rsidRDefault="00000000" w:rsidRPr="00000000" w14:paraId="000001A2">
      <w:pPr>
        <w:jc w:val="both"/>
        <w:rPr>
          <w:b w:val="1"/>
          <w:bCs w:val="1"/>
          <w:sz w:val="24"/>
          <w:szCs w:val="24"/>
        </w:rPr>
      </w:pPr>
      <w:r w:rsidDel="00000000" w:rsidR="00000000" w:rsidRPr="00000000">
        <w:rPr>
          <w:rtl w:val="0"/>
        </w:rPr>
      </w:r>
    </w:p>
    <w:p w:rsidR="00000000" w:rsidDel="00000000" w:rsidP="00000000" w:rsidRDefault="00000000" w:rsidRPr="00000000" w14:paraId="000001A3">
      <w:pPr>
        <w:jc w:val="both"/>
        <w:rPr>
          <w:b w:val="1"/>
          <w:bCs w:val="1"/>
          <w:sz w:val="24"/>
          <w:szCs w:val="24"/>
        </w:rPr>
      </w:pPr>
      <w:r w:rsidDel="00000000" w:rsidR="00000000" w:rsidRPr="00000000">
        <w:rPr>
          <w:rtl w:val="0"/>
        </w:rPr>
      </w:r>
    </w:p>
    <w:p w:rsidR="00000000" w:rsidDel="00000000" w:rsidP="00000000" w:rsidRDefault="00000000" w:rsidRPr="00000000" w14:paraId="000001A4">
      <w:pPr>
        <w:jc w:val="both"/>
        <w:rPr>
          <w:b w:val="1"/>
          <w:bCs w:val="1"/>
          <w:sz w:val="24"/>
          <w:szCs w:val="24"/>
        </w:rPr>
      </w:pPr>
      <w:r w:rsidDel="00000000" w:rsidR="00000000" w:rsidRPr="00000000">
        <w:rPr>
          <w:rtl w:val="0"/>
        </w:rPr>
      </w:r>
    </w:p>
    <w:p w:rsidR="00000000" w:rsidDel="00000000" w:rsidP="00000000" w:rsidRDefault="00000000" w:rsidRPr="00000000" w14:paraId="000001A5">
      <w:pPr>
        <w:jc w:val="both"/>
        <w:rPr>
          <w:b w:val="1"/>
          <w:bCs w:val="1"/>
          <w:sz w:val="24"/>
          <w:szCs w:val="24"/>
        </w:rPr>
      </w:pPr>
      <w:r w:rsidDel="00000000" w:rsidR="00000000" w:rsidRPr="00000000">
        <w:rPr>
          <w:rtl w:val="0"/>
        </w:rPr>
      </w:r>
    </w:p>
    <w:p w:rsidR="00000000" w:rsidDel="00000000" w:rsidP="00000000" w:rsidRDefault="00000000" w:rsidRPr="00000000" w14:paraId="000001A6">
      <w:pPr>
        <w:jc w:val="both"/>
        <w:rPr>
          <w:b w:val="1"/>
          <w:bCs w:val="1"/>
          <w:sz w:val="24"/>
          <w:szCs w:val="24"/>
        </w:rPr>
      </w:pPr>
      <w:r w:rsidDel="00000000" w:rsidR="00000000" w:rsidRPr="00000000">
        <w:rPr>
          <w:rtl w:val="0"/>
        </w:rPr>
      </w:r>
    </w:p>
    <w:p w:rsidR="00000000" w:rsidDel="00000000" w:rsidP="00000000" w:rsidRDefault="00000000" w:rsidRPr="00000000" w14:paraId="000001A7">
      <w:pPr>
        <w:jc w:val="both"/>
        <w:rPr>
          <w:b w:val="1"/>
          <w:bCs w:val="1"/>
          <w:sz w:val="24"/>
          <w:szCs w:val="24"/>
        </w:rPr>
      </w:pPr>
      <w:r w:rsidDel="00000000" w:rsidR="00000000" w:rsidRPr="00000000">
        <w:rPr>
          <w:rtl w:val="0"/>
        </w:rPr>
      </w:r>
    </w:p>
    <w:p w:rsidR="00000000" w:rsidDel="00000000" w:rsidP="00000000" w:rsidRDefault="00000000" w:rsidRPr="00000000" w14:paraId="000001A8">
      <w:pPr>
        <w:jc w:val="both"/>
        <w:rPr>
          <w:b w:val="1"/>
          <w:bCs w:val="1"/>
          <w:sz w:val="24"/>
          <w:szCs w:val="24"/>
        </w:rPr>
      </w:pPr>
      <w:r w:rsidDel="00000000" w:rsidR="00000000" w:rsidRPr="00000000">
        <w:rPr>
          <w:rtl w:val="0"/>
        </w:rPr>
      </w:r>
    </w:p>
    <w:p w:rsidR="00000000" w:rsidDel="00000000" w:rsidP="00000000" w:rsidRDefault="00000000" w:rsidRPr="00000000" w14:paraId="000001A9">
      <w:pPr>
        <w:jc w:val="both"/>
        <w:rPr>
          <w:b w:val="1"/>
          <w:bCs w:val="1"/>
          <w:sz w:val="24"/>
          <w:szCs w:val="24"/>
        </w:rPr>
      </w:pPr>
      <w:r w:rsidDel="00000000" w:rsidR="00000000" w:rsidRPr="00000000">
        <w:rPr>
          <w:rtl w:val="0"/>
        </w:rPr>
      </w:r>
    </w:p>
    <w:p w:rsidR="00000000" w:rsidDel="00000000" w:rsidP="00000000" w:rsidRDefault="00000000" w:rsidRPr="00000000" w14:paraId="000001AA">
      <w:pPr>
        <w:jc w:val="both"/>
        <w:rPr>
          <w:b w:val="1"/>
          <w:bCs w:val="1"/>
          <w:sz w:val="24"/>
          <w:szCs w:val="24"/>
        </w:rPr>
      </w:pPr>
      <w:r w:rsidDel="00000000" w:rsidR="00000000" w:rsidRPr="00000000">
        <w:rPr>
          <w:rtl w:val="0"/>
        </w:rPr>
      </w:r>
    </w:p>
    <w:p w:rsidR="00000000" w:rsidDel="00000000" w:rsidP="00000000" w:rsidRDefault="00000000" w:rsidRPr="00000000" w14:paraId="000001AB">
      <w:pPr>
        <w:jc w:val="both"/>
        <w:rPr>
          <w:b w:val="1"/>
          <w:bCs w:val="1"/>
          <w:sz w:val="24"/>
          <w:szCs w:val="24"/>
        </w:rPr>
      </w:pPr>
      <w:r w:rsidDel="00000000" w:rsidR="00000000" w:rsidRPr="00000000">
        <w:rPr>
          <w:rtl w:val="0"/>
        </w:rPr>
      </w:r>
    </w:p>
    <w:p w:rsidR="00000000" w:rsidDel="00000000" w:rsidP="00000000" w:rsidRDefault="00000000" w:rsidRPr="00000000" w14:paraId="000001AC">
      <w:pPr>
        <w:jc w:val="both"/>
        <w:rPr>
          <w:b w:val="1"/>
          <w:bCs w:val="1"/>
          <w:sz w:val="24"/>
          <w:szCs w:val="24"/>
        </w:rPr>
      </w:pPr>
      <w:r w:rsidDel="00000000" w:rsidR="00000000" w:rsidRPr="00000000">
        <w:rPr>
          <w:rtl w:val="0"/>
        </w:rPr>
      </w:r>
    </w:p>
    <w:p w:rsidR="00000000" w:rsidDel="00000000" w:rsidP="00000000" w:rsidRDefault="00000000" w:rsidRPr="00000000" w14:paraId="000001AD">
      <w:pPr>
        <w:jc w:val="both"/>
        <w:rPr>
          <w:b w:val="1"/>
          <w:bCs w:val="1"/>
          <w:sz w:val="24"/>
          <w:szCs w:val="24"/>
        </w:rPr>
      </w:pPr>
      <w:r w:rsidDel="00000000" w:rsidR="00000000" w:rsidRPr="00000000">
        <w:rPr>
          <w:rtl w:val="0"/>
        </w:rPr>
      </w:r>
    </w:p>
    <w:p w:rsidR="00000000" w:rsidDel="00000000" w:rsidP="00000000" w:rsidRDefault="00000000" w:rsidRPr="00000000" w14:paraId="000001AE">
      <w:pPr>
        <w:jc w:val="both"/>
        <w:rPr>
          <w:b w:val="1"/>
          <w:bCs w:val="1"/>
          <w:sz w:val="24"/>
          <w:szCs w:val="24"/>
        </w:rPr>
      </w:pPr>
      <w:r w:rsidDel="00000000" w:rsidR="00000000" w:rsidRPr="00000000">
        <w:rPr>
          <w:rtl w:val="0"/>
        </w:rPr>
      </w:r>
    </w:p>
    <w:p w:rsidR="00000000" w:rsidDel="00000000" w:rsidP="00000000" w:rsidRDefault="00000000" w:rsidRPr="00000000" w14:paraId="000001AF">
      <w:pPr>
        <w:jc w:val="both"/>
        <w:rPr>
          <w:b w:val="1"/>
          <w:bCs w:val="1"/>
          <w:sz w:val="24"/>
          <w:szCs w:val="24"/>
        </w:rPr>
      </w:pPr>
      <w:r w:rsidDel="00000000" w:rsidR="00000000" w:rsidRPr="00000000">
        <w:rPr>
          <w:rtl w:val="0"/>
        </w:rPr>
      </w:r>
    </w:p>
    <w:p w:rsidR="00000000" w:rsidDel="00000000" w:rsidP="00000000" w:rsidRDefault="00000000" w:rsidRPr="00000000" w14:paraId="000001B0">
      <w:pPr>
        <w:jc w:val="both"/>
        <w:rPr>
          <w:b w:val="1"/>
          <w:bCs w:val="1"/>
          <w:sz w:val="24"/>
          <w:szCs w:val="24"/>
        </w:rPr>
      </w:pPr>
      <w:r w:rsidDel="00000000" w:rsidR="00000000" w:rsidRPr="00000000">
        <w:rPr>
          <w:rtl w:val="0"/>
        </w:rPr>
      </w:r>
    </w:p>
    <w:p w:rsidR="00000000" w:rsidDel="00000000" w:rsidP="00000000" w:rsidRDefault="00000000" w:rsidRPr="00000000" w14:paraId="000001B1">
      <w:pPr>
        <w:jc w:val="both"/>
        <w:rPr>
          <w:b w:val="1"/>
          <w:bCs w:val="1"/>
          <w:sz w:val="24"/>
          <w:szCs w:val="24"/>
        </w:rPr>
      </w:pPr>
      <w:r w:rsidDel="00000000" w:rsidR="00000000" w:rsidRPr="00000000">
        <w:rPr>
          <w:rtl w:val="0"/>
        </w:rPr>
      </w:r>
    </w:p>
    <w:p w:rsidR="00000000" w:rsidDel="00000000" w:rsidP="00000000" w:rsidRDefault="00000000" w:rsidRPr="00000000" w14:paraId="000001B2">
      <w:pPr>
        <w:jc w:val="both"/>
        <w:rPr>
          <w:b w:val="1"/>
          <w:bCs w:val="1"/>
          <w:sz w:val="24"/>
          <w:szCs w:val="24"/>
        </w:rPr>
      </w:pPr>
      <w:r w:rsidDel="00000000" w:rsidR="00000000" w:rsidRPr="00000000">
        <w:rPr>
          <w:rtl w:val="0"/>
        </w:rPr>
      </w:r>
    </w:p>
    <w:p w:rsidR="00000000" w:rsidDel="00000000" w:rsidP="00000000" w:rsidRDefault="00000000" w:rsidRPr="00000000" w14:paraId="000001B3">
      <w:pPr>
        <w:jc w:val="center"/>
        <w:rPr>
          <w:b w:val="1"/>
          <w:bCs w:val="1"/>
        </w:rPr>
      </w:pPr>
      <w:r w:rsidDel="00000000" w:rsidR="00000000" w:rsidRPr="00000000">
        <w:rPr>
          <w:b w:val="1"/>
          <w:bCs w:val="1"/>
          <w:rtl w:val="0"/>
        </w:rPr>
        <w:t xml:space="preserve">ESQUEMA DE FINANCIAMIENTO</w:t>
      </w:r>
    </w:p>
    <w:tbl>
      <w:tblPr>
        <w:tblStyle w:val="Table4"/>
        <w:tblW w:w="7366.0" w:type="dxa"/>
        <w:jc w:val="left"/>
        <w:tblInd w:w="79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4673"/>
        <w:gridCol w:w="1701"/>
        <w:gridCol w:w="992"/>
        <w:tblGridChange w:id="0">
          <w:tblGrid>
            <w:gridCol w:w="4673"/>
            <w:gridCol w:w="1701"/>
            <w:gridCol w:w="992"/>
          </w:tblGrid>
        </w:tblGridChange>
      </w:tblGrid>
      <w:tr>
        <w:trPr>
          <w:cantSplit w:val="0"/>
          <w:tblHeader w:val="0"/>
        </w:trPr>
        <w:tc>
          <w:tcPr/>
          <w:p w:rsidR="00000000" w:rsidDel="00000000" w:rsidP="00000000" w:rsidRDefault="00000000" w:rsidRPr="00000000" w14:paraId="000001B4">
            <w:pPr>
              <w:rPr>
                <w:color w:val="000000"/>
              </w:rPr>
            </w:pPr>
            <w:r w:rsidDel="00000000" w:rsidR="00000000" w:rsidRPr="00000000">
              <w:rPr>
                <w:color w:val="000000"/>
                <w:rtl w:val="0"/>
              </w:rPr>
              <w:t xml:space="preserve">FUENTES DE FINANCIAMIENTO</w:t>
            </w:r>
          </w:p>
        </w:tc>
        <w:tc>
          <w:tcPr/>
          <w:p w:rsidR="00000000" w:rsidDel="00000000" w:rsidP="00000000" w:rsidRDefault="00000000" w:rsidRPr="00000000" w14:paraId="000001B5">
            <w:pPr>
              <w:rPr>
                <w:color w:val="000000"/>
              </w:rPr>
            </w:pPr>
            <w:r w:rsidDel="00000000" w:rsidR="00000000" w:rsidRPr="00000000">
              <w:rPr>
                <w:color w:val="000000"/>
                <w:rtl w:val="0"/>
              </w:rPr>
              <w:t xml:space="preserve">VALOR (US $)</w:t>
            </w:r>
          </w:p>
        </w:tc>
        <w:tc>
          <w:tcPr/>
          <w:p w:rsidR="00000000" w:rsidDel="00000000" w:rsidP="00000000" w:rsidRDefault="00000000" w:rsidRPr="00000000" w14:paraId="000001B6">
            <w:pPr>
              <w:rPr>
                <w:color w:val="000000"/>
              </w:rPr>
            </w:pPr>
            <w:r w:rsidDel="00000000" w:rsidR="00000000" w:rsidRPr="00000000">
              <w:rPr>
                <w:color w:val="000000"/>
                <w:rtl w:val="0"/>
              </w:rPr>
              <w:t xml:space="preserve">%</w:t>
            </w:r>
          </w:p>
        </w:tc>
      </w:tr>
      <w:tr>
        <w:trPr>
          <w:cantSplit w:val="0"/>
          <w:tblHeader w:val="0"/>
        </w:trPr>
        <w:tc>
          <w:tcPr/>
          <w:p w:rsidR="00000000" w:rsidDel="00000000" w:rsidP="00000000" w:rsidRDefault="00000000" w:rsidRPr="00000000" w14:paraId="000001B7">
            <w:pPr>
              <w:rPr>
                <w:color w:val="000000"/>
              </w:rPr>
            </w:pPr>
            <w:r w:rsidDel="00000000" w:rsidR="00000000" w:rsidRPr="00000000">
              <w:rPr>
                <w:color w:val="000000"/>
                <w:rtl w:val="0"/>
              </w:rPr>
              <w:t xml:space="preserve">Banco de Desarrollo del Ecuador B.P. </w:t>
            </w:r>
          </w:p>
          <w:p w:rsidR="00000000" w:rsidDel="00000000" w:rsidP="00000000" w:rsidRDefault="00000000" w:rsidRPr="00000000" w14:paraId="000001B8">
            <w:pPr>
              <w:rPr>
                <w:color w:val="000000"/>
              </w:rPr>
            </w:pPr>
            <w:r w:rsidDel="00000000" w:rsidR="00000000" w:rsidRPr="00000000">
              <w:rPr>
                <w:color w:val="000000"/>
                <w:rtl w:val="0"/>
              </w:rPr>
              <w:t xml:space="preserve">Fondo ordinario – Crédito</w:t>
            </w:r>
          </w:p>
        </w:tc>
        <w:tc>
          <w:tcPr/>
          <w:p w:rsidR="00000000" w:rsidDel="00000000" w:rsidP="00000000" w:rsidRDefault="00000000" w:rsidRPr="00000000" w14:paraId="000001B9">
            <w:pPr>
              <w:rPr/>
            </w:pPr>
            <w:r w:rsidDel="00000000" w:rsidR="00000000" w:rsidRPr="00000000">
              <w:rPr>
                <w:rtl w:val="0"/>
              </w:rPr>
              <w:t xml:space="preserve">$3.000.000,00</w:t>
            </w:r>
          </w:p>
        </w:tc>
        <w:tc>
          <w:tcPr/>
          <w:p w:rsidR="00000000" w:rsidDel="00000000" w:rsidP="00000000" w:rsidRDefault="00000000" w:rsidRPr="00000000" w14:paraId="000001BA">
            <w:pPr>
              <w:rPr/>
            </w:pPr>
            <w:r w:rsidDel="00000000" w:rsidR="00000000" w:rsidRPr="00000000">
              <w:rPr>
                <w:rtl w:val="0"/>
              </w:rPr>
              <w:t xml:space="preserve">30,66%</w:t>
            </w:r>
          </w:p>
        </w:tc>
      </w:tr>
      <w:tr>
        <w:trPr>
          <w:cantSplit w:val="0"/>
          <w:tblHeader w:val="0"/>
        </w:trPr>
        <w:tc>
          <w:tcPr/>
          <w:p w:rsidR="00000000" w:rsidDel="00000000" w:rsidP="00000000" w:rsidRDefault="00000000" w:rsidRPr="00000000" w14:paraId="000001BB">
            <w:pPr>
              <w:rPr>
                <w:color w:val="000000"/>
              </w:rPr>
            </w:pPr>
            <w:r w:rsidDel="00000000" w:rsidR="00000000" w:rsidRPr="00000000">
              <w:rPr>
                <w:color w:val="000000"/>
                <w:rtl w:val="0"/>
              </w:rPr>
              <w:t xml:space="preserve">Ministerio de Desarrollo Urbano y Vivienda - Bonos</w:t>
            </w:r>
          </w:p>
        </w:tc>
        <w:tc>
          <w:tcPr/>
          <w:p w:rsidR="00000000" w:rsidDel="00000000" w:rsidP="00000000" w:rsidRDefault="00000000" w:rsidRPr="00000000" w14:paraId="000001BC">
            <w:pPr>
              <w:rPr/>
            </w:pPr>
            <w:r w:rsidDel="00000000" w:rsidR="00000000" w:rsidRPr="00000000">
              <w:rPr>
                <w:rtl w:val="0"/>
              </w:rPr>
              <w:t xml:space="preserve">$1.192.000,00</w:t>
            </w:r>
          </w:p>
        </w:tc>
        <w:tc>
          <w:tcPr/>
          <w:p w:rsidR="00000000" w:rsidDel="00000000" w:rsidP="00000000" w:rsidRDefault="00000000" w:rsidRPr="00000000" w14:paraId="000001BD">
            <w:pPr>
              <w:rPr/>
            </w:pPr>
            <w:r w:rsidDel="00000000" w:rsidR="00000000" w:rsidRPr="00000000">
              <w:rPr>
                <w:rtl w:val="0"/>
              </w:rPr>
              <w:t xml:space="preserve">12,18%</w:t>
            </w:r>
          </w:p>
        </w:tc>
      </w:tr>
      <w:tr>
        <w:trPr>
          <w:cantSplit w:val="0"/>
          <w:tblHeader w:val="0"/>
        </w:trPr>
        <w:tc>
          <w:tcPr/>
          <w:p w:rsidR="00000000" w:rsidDel="00000000" w:rsidP="00000000" w:rsidRDefault="00000000" w:rsidRPr="00000000" w14:paraId="000001BE">
            <w:pPr>
              <w:rPr>
                <w:color w:val="000000"/>
              </w:rPr>
            </w:pPr>
            <w:r w:rsidDel="00000000" w:rsidR="00000000" w:rsidRPr="00000000">
              <w:rPr>
                <w:color w:val="000000"/>
                <w:rtl w:val="0"/>
              </w:rPr>
              <w:t xml:space="preserve">Contraparte Promotor</w:t>
            </w:r>
          </w:p>
        </w:tc>
        <w:tc>
          <w:tcPr/>
          <w:p w:rsidR="00000000" w:rsidDel="00000000" w:rsidP="00000000" w:rsidRDefault="00000000" w:rsidRPr="00000000" w14:paraId="000001BF">
            <w:pPr>
              <w:rPr/>
            </w:pPr>
            <w:r w:rsidDel="00000000" w:rsidR="00000000" w:rsidRPr="00000000">
              <w:rPr>
                <w:rtl w:val="0"/>
              </w:rPr>
              <w:t xml:space="preserve">$1,983,023.93</w:t>
            </w:r>
          </w:p>
        </w:tc>
        <w:tc>
          <w:tcPr/>
          <w:p w:rsidR="00000000" w:rsidDel="00000000" w:rsidP="00000000" w:rsidRDefault="00000000" w:rsidRPr="00000000" w14:paraId="000001C0">
            <w:pPr>
              <w:rPr/>
            </w:pPr>
            <w:r w:rsidDel="00000000" w:rsidR="00000000" w:rsidRPr="00000000">
              <w:rPr>
                <w:rtl w:val="0"/>
              </w:rPr>
              <w:t xml:space="preserve">20,26%</w:t>
            </w:r>
          </w:p>
        </w:tc>
      </w:tr>
      <w:tr>
        <w:trPr>
          <w:cantSplit w:val="0"/>
          <w:tblHeader w:val="0"/>
        </w:trPr>
        <w:tc>
          <w:tcPr/>
          <w:p w:rsidR="00000000" w:rsidDel="00000000" w:rsidP="00000000" w:rsidRDefault="00000000" w:rsidRPr="00000000" w14:paraId="000001C1">
            <w:pPr>
              <w:rPr>
                <w:color w:val="000000"/>
              </w:rPr>
            </w:pPr>
            <w:r w:rsidDel="00000000" w:rsidR="00000000" w:rsidRPr="00000000">
              <w:rPr>
                <w:color w:val="000000"/>
                <w:rtl w:val="0"/>
              </w:rPr>
              <w:t xml:space="preserve">Terreno</w:t>
            </w:r>
          </w:p>
        </w:tc>
        <w:tc>
          <w:tcPr/>
          <w:p w:rsidR="00000000" w:rsidDel="00000000" w:rsidP="00000000" w:rsidRDefault="00000000" w:rsidRPr="00000000" w14:paraId="000001C2">
            <w:pPr>
              <w:rPr/>
            </w:pPr>
            <w:r w:rsidDel="00000000" w:rsidR="00000000" w:rsidRPr="00000000">
              <w:rPr>
                <w:rtl w:val="0"/>
              </w:rPr>
              <w:t xml:space="preserve">$753,194.78</w:t>
            </w:r>
          </w:p>
        </w:tc>
        <w:tc>
          <w:tcPr/>
          <w:p w:rsidR="00000000" w:rsidDel="00000000" w:rsidP="00000000" w:rsidRDefault="00000000" w:rsidRPr="00000000" w14:paraId="000001C3">
            <w:pPr>
              <w:rPr/>
            </w:pPr>
            <w:r w:rsidDel="00000000" w:rsidR="00000000" w:rsidRPr="00000000">
              <w:rPr>
                <w:rtl w:val="0"/>
              </w:rPr>
            </w:r>
          </w:p>
        </w:tc>
      </w:tr>
      <w:tr>
        <w:trPr>
          <w:cantSplit w:val="0"/>
          <w:tblHeader w:val="0"/>
        </w:trPr>
        <w:tc>
          <w:tcPr/>
          <w:p w:rsidR="00000000" w:rsidDel="00000000" w:rsidP="00000000" w:rsidRDefault="00000000" w:rsidRPr="00000000" w14:paraId="000001C4">
            <w:pPr>
              <w:rPr>
                <w:color w:val="000000"/>
              </w:rPr>
            </w:pPr>
            <w:r w:rsidDel="00000000" w:rsidR="00000000" w:rsidRPr="00000000">
              <w:rPr>
                <w:color w:val="000000"/>
                <w:rtl w:val="0"/>
              </w:rPr>
              <w:t xml:space="preserve">Planificación</w:t>
            </w:r>
          </w:p>
        </w:tc>
        <w:tc>
          <w:tcPr/>
          <w:p w:rsidR="00000000" w:rsidDel="00000000" w:rsidP="00000000" w:rsidRDefault="00000000" w:rsidRPr="00000000" w14:paraId="000001C5">
            <w:pPr>
              <w:rPr/>
            </w:pPr>
            <w:r w:rsidDel="00000000" w:rsidR="00000000" w:rsidRPr="00000000">
              <w:rPr>
                <w:rtl w:val="0"/>
              </w:rPr>
              <w:t xml:space="preserve">$646,981.33</w:t>
            </w:r>
          </w:p>
        </w:tc>
        <w:tc>
          <w:tcPr/>
          <w:p w:rsidR="00000000" w:rsidDel="00000000" w:rsidP="00000000" w:rsidRDefault="00000000" w:rsidRPr="00000000" w14:paraId="000001C6">
            <w:pPr>
              <w:rPr/>
            </w:pPr>
            <w:r w:rsidDel="00000000" w:rsidR="00000000" w:rsidRPr="00000000">
              <w:rPr>
                <w:rtl w:val="0"/>
              </w:rPr>
            </w:r>
          </w:p>
        </w:tc>
      </w:tr>
      <w:tr>
        <w:trPr>
          <w:cantSplit w:val="0"/>
          <w:tblHeader w:val="0"/>
        </w:trPr>
        <w:tc>
          <w:tcPr/>
          <w:p w:rsidR="00000000" w:rsidDel="00000000" w:rsidP="00000000" w:rsidRDefault="00000000" w:rsidRPr="00000000" w14:paraId="000001C7">
            <w:pPr>
              <w:rPr>
                <w:color w:val="000000"/>
              </w:rPr>
            </w:pPr>
            <w:r w:rsidDel="00000000" w:rsidR="00000000" w:rsidRPr="00000000">
              <w:rPr>
                <w:color w:val="000000"/>
                <w:rtl w:val="0"/>
              </w:rPr>
              <w:t xml:space="preserve">Efectivo avance de obra</w:t>
            </w:r>
          </w:p>
        </w:tc>
        <w:tc>
          <w:tcPr/>
          <w:p w:rsidR="00000000" w:rsidDel="00000000" w:rsidP="00000000" w:rsidRDefault="00000000" w:rsidRPr="00000000" w14:paraId="000001C8">
            <w:pPr>
              <w:rPr/>
            </w:pPr>
            <w:r w:rsidDel="00000000" w:rsidR="00000000" w:rsidRPr="00000000">
              <w:rPr>
                <w:rtl w:val="0"/>
              </w:rPr>
              <w:t xml:space="preserve">$150,000.00</w:t>
            </w:r>
          </w:p>
        </w:tc>
        <w:tc>
          <w:tcPr/>
          <w:p w:rsidR="00000000" w:rsidDel="00000000" w:rsidP="00000000" w:rsidRDefault="00000000" w:rsidRPr="00000000" w14:paraId="000001C9">
            <w:pPr>
              <w:rPr/>
            </w:pPr>
            <w:r w:rsidDel="00000000" w:rsidR="00000000" w:rsidRPr="00000000">
              <w:rPr>
                <w:rtl w:val="0"/>
              </w:rPr>
            </w:r>
          </w:p>
        </w:tc>
      </w:tr>
      <w:tr>
        <w:trPr>
          <w:cantSplit w:val="0"/>
          <w:tblHeader w:val="0"/>
        </w:trPr>
        <w:tc>
          <w:tcPr/>
          <w:p w:rsidR="00000000" w:rsidDel="00000000" w:rsidP="00000000" w:rsidRDefault="00000000" w:rsidRPr="00000000" w14:paraId="000001CA">
            <w:pPr>
              <w:rPr>
                <w:color w:val="000000"/>
              </w:rPr>
            </w:pPr>
            <w:r w:rsidDel="00000000" w:rsidR="00000000" w:rsidRPr="00000000">
              <w:rPr>
                <w:color w:val="000000"/>
                <w:rtl w:val="0"/>
              </w:rPr>
              <w:t xml:space="preserve">Efectivo para costos indirectos</w:t>
            </w:r>
          </w:p>
        </w:tc>
        <w:tc>
          <w:tcPr/>
          <w:p w:rsidR="00000000" w:rsidDel="00000000" w:rsidP="00000000" w:rsidRDefault="00000000" w:rsidRPr="00000000" w14:paraId="000001CB">
            <w:pPr>
              <w:rPr/>
            </w:pPr>
            <w:r w:rsidDel="00000000" w:rsidR="00000000" w:rsidRPr="00000000">
              <w:rPr>
                <w:rtl w:val="0"/>
              </w:rPr>
              <w:t xml:space="preserve">$432,847.82</w:t>
            </w:r>
          </w:p>
        </w:tc>
        <w:tc>
          <w:tcPr/>
          <w:p w:rsidR="00000000" w:rsidDel="00000000" w:rsidP="00000000" w:rsidRDefault="00000000" w:rsidRPr="00000000" w14:paraId="000001CC">
            <w:pPr>
              <w:rPr/>
            </w:pPr>
            <w:r w:rsidDel="00000000" w:rsidR="00000000" w:rsidRPr="00000000">
              <w:rPr>
                <w:rtl w:val="0"/>
              </w:rPr>
            </w:r>
          </w:p>
        </w:tc>
      </w:tr>
      <w:tr>
        <w:trPr>
          <w:cantSplit w:val="0"/>
          <w:tblHeader w:val="0"/>
        </w:trPr>
        <w:tc>
          <w:tcPr/>
          <w:p w:rsidR="00000000" w:rsidDel="00000000" w:rsidP="00000000" w:rsidRDefault="00000000" w:rsidRPr="00000000" w14:paraId="000001CD">
            <w:pPr>
              <w:rPr>
                <w:color w:val="000000"/>
              </w:rPr>
            </w:pPr>
            <w:r w:rsidDel="00000000" w:rsidR="00000000" w:rsidRPr="00000000">
              <w:rPr>
                <w:color w:val="000000"/>
                <w:rtl w:val="0"/>
              </w:rPr>
              <w:t xml:space="preserve">Preventas</w:t>
            </w:r>
          </w:p>
        </w:tc>
        <w:tc>
          <w:tcPr/>
          <w:p w:rsidR="00000000" w:rsidDel="00000000" w:rsidP="00000000" w:rsidRDefault="00000000" w:rsidRPr="00000000" w14:paraId="000001CE">
            <w:pPr>
              <w:rPr/>
            </w:pPr>
            <w:r w:rsidDel="00000000" w:rsidR="00000000" w:rsidRPr="00000000">
              <w:rPr>
                <w:rtl w:val="0"/>
              </w:rPr>
              <w:t xml:space="preserve">$497.315,00</w:t>
            </w:r>
          </w:p>
        </w:tc>
        <w:tc>
          <w:tcPr/>
          <w:p w:rsidR="00000000" w:rsidDel="00000000" w:rsidP="00000000" w:rsidRDefault="00000000" w:rsidRPr="00000000" w14:paraId="000001CF">
            <w:pPr>
              <w:rPr/>
            </w:pPr>
            <w:r w:rsidDel="00000000" w:rsidR="00000000" w:rsidRPr="00000000">
              <w:rPr>
                <w:rtl w:val="0"/>
              </w:rPr>
              <w:t xml:space="preserve">5,08%</w:t>
            </w:r>
          </w:p>
        </w:tc>
      </w:tr>
      <w:tr>
        <w:trPr>
          <w:cantSplit w:val="0"/>
          <w:tblHeader w:val="0"/>
        </w:trPr>
        <w:tc>
          <w:tcPr/>
          <w:p w:rsidR="00000000" w:rsidDel="00000000" w:rsidP="00000000" w:rsidRDefault="00000000" w:rsidRPr="00000000" w14:paraId="000001D0">
            <w:pPr>
              <w:rPr>
                <w:color w:val="000000"/>
              </w:rPr>
            </w:pPr>
            <w:r w:rsidDel="00000000" w:rsidR="00000000" w:rsidRPr="00000000">
              <w:rPr>
                <w:color w:val="000000"/>
                <w:rtl w:val="0"/>
              </w:rPr>
              <w:t xml:space="preserve">Ventas (Crédito Hipotecario)</w:t>
            </w:r>
          </w:p>
        </w:tc>
        <w:tc>
          <w:tcPr/>
          <w:p w:rsidR="00000000" w:rsidDel="00000000" w:rsidP="00000000" w:rsidRDefault="00000000" w:rsidRPr="00000000" w14:paraId="000001D1">
            <w:pPr>
              <w:rPr/>
            </w:pPr>
            <w:r w:rsidDel="00000000" w:rsidR="00000000" w:rsidRPr="00000000">
              <w:rPr>
                <w:rtl w:val="0"/>
              </w:rPr>
              <w:t xml:space="preserve">$3,113,270.77</w:t>
            </w:r>
          </w:p>
        </w:tc>
        <w:tc>
          <w:tcPr/>
          <w:p w:rsidR="00000000" w:rsidDel="00000000" w:rsidP="00000000" w:rsidRDefault="00000000" w:rsidRPr="00000000" w14:paraId="000001D2">
            <w:pPr>
              <w:rPr/>
            </w:pPr>
            <w:r w:rsidDel="00000000" w:rsidR="00000000" w:rsidRPr="00000000">
              <w:rPr>
                <w:rtl w:val="0"/>
              </w:rPr>
              <w:t xml:space="preserve">31,81%</w:t>
            </w:r>
          </w:p>
        </w:tc>
      </w:tr>
      <w:tr>
        <w:trPr>
          <w:cantSplit w:val="0"/>
          <w:tblHeader w:val="0"/>
        </w:trPr>
        <w:tc>
          <w:tcPr/>
          <w:p w:rsidR="00000000" w:rsidDel="00000000" w:rsidP="00000000" w:rsidRDefault="00000000" w:rsidRPr="00000000" w14:paraId="000001D3">
            <w:pPr>
              <w:rPr>
                <w:color w:val="000000"/>
              </w:rPr>
            </w:pPr>
            <w:r w:rsidDel="00000000" w:rsidR="00000000" w:rsidRPr="00000000">
              <w:rPr>
                <w:color w:val="000000"/>
                <w:rtl w:val="0"/>
              </w:rPr>
              <w:t xml:space="preserve">TOTAL</w:t>
            </w:r>
          </w:p>
        </w:tc>
        <w:tc>
          <w:tcPr/>
          <w:p w:rsidR="00000000" w:rsidDel="00000000" w:rsidP="00000000" w:rsidRDefault="00000000" w:rsidRPr="00000000" w14:paraId="000001D4">
            <w:pPr>
              <w:rPr/>
            </w:pPr>
            <w:r w:rsidDel="00000000" w:rsidR="00000000" w:rsidRPr="00000000">
              <w:rPr>
                <w:rtl w:val="0"/>
              </w:rPr>
              <w:t xml:space="preserve">$9,785,609.70</w:t>
            </w:r>
          </w:p>
        </w:tc>
        <w:tc>
          <w:tcPr/>
          <w:p w:rsidR="00000000" w:rsidDel="00000000" w:rsidP="00000000" w:rsidRDefault="00000000" w:rsidRPr="00000000" w14:paraId="000001D5">
            <w:pPr>
              <w:rPr/>
            </w:pPr>
            <w:r w:rsidDel="00000000" w:rsidR="00000000" w:rsidRPr="00000000">
              <w:rPr>
                <w:rtl w:val="0"/>
              </w:rPr>
              <w:t xml:space="preserve">100%</w:t>
            </w:r>
          </w:p>
        </w:tc>
      </w:tr>
    </w:tbl>
    <w:p w:rsidR="00000000" w:rsidDel="00000000" w:rsidP="00000000" w:rsidRDefault="00000000" w:rsidRPr="00000000" w14:paraId="000001D6">
      <w:pPr>
        <w:jc w:val="both"/>
        <w:rPr/>
      </w:pPr>
      <w:r w:rsidDel="00000000" w:rsidR="00000000" w:rsidRPr="00000000">
        <w:rPr>
          <w:rtl w:val="0"/>
        </w:rPr>
      </w:r>
    </w:p>
    <w:p w:rsidR="00000000" w:rsidDel="00000000" w:rsidP="00000000" w:rsidRDefault="00000000" w:rsidRPr="00000000" w14:paraId="000001D7">
      <w:pPr>
        <w:spacing w:line="360" w:lineRule="auto"/>
        <w:jc w:val="center"/>
        <w:rPr>
          <w:rFonts w:ascii="Times New Roman" w:cs="Times New Roman" w:eastAsia="Times New Roman" w:hAnsi="Times New Roman"/>
        </w:rPr>
      </w:pPr>
      <w:r w:rsidDel="00000000" w:rsidR="00000000" w:rsidRPr="00000000">
        <w:rPr>
          <w:rtl w:val="0"/>
        </w:rPr>
      </w:r>
    </w:p>
    <w:tbl>
      <w:tblPr>
        <w:tblStyle w:val="Table5"/>
        <w:tblpPr w:leftFromText="141" w:rightFromText="141" w:topFromText="0" w:bottomFromText="0" w:vertAnchor="text" w:horzAnchor="text" w:tblpX="2229" w:tblpY="428"/>
        <w:tblW w:w="6517.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2635"/>
        <w:gridCol w:w="2161"/>
        <w:gridCol w:w="1721"/>
        <w:tblGridChange w:id="0">
          <w:tblGrid>
            <w:gridCol w:w="2635"/>
            <w:gridCol w:w="2161"/>
            <w:gridCol w:w="1721"/>
          </w:tblGrid>
        </w:tblGridChange>
      </w:tblGrid>
      <w:tr>
        <w:trPr>
          <w:cantSplit w:val="0"/>
          <w:trHeight w:val="1071" w:hRule="atLeast"/>
          <w:tblHeader w:val="0"/>
        </w:trPr>
        <w:tc>
          <w:tcPr>
            <w:gridSpan w:val="3"/>
          </w:tcPr>
          <w:p w:rsidR="00000000" w:rsidDel="00000000" w:rsidP="00000000" w:rsidRDefault="00000000" w:rsidRPr="00000000" w14:paraId="000001D8">
            <w:pPr>
              <w:jc w:val="center"/>
              <w:rPr>
                <w:color w:val="000000"/>
                <w:sz w:val="18"/>
                <w:szCs w:val="18"/>
              </w:rPr>
            </w:pPr>
            <w:r w:rsidDel="00000000" w:rsidR="00000000" w:rsidRPr="00000000">
              <w:rPr>
                <w:color w:val="000000"/>
                <w:sz w:val="18"/>
                <w:szCs w:val="18"/>
                <w:rtl w:val="0"/>
              </w:rPr>
              <w:t xml:space="preserve">INFIMA CUANTIA DE ENERO A DICIEMBRE DE 2025</w:t>
            </w:r>
          </w:p>
        </w:tc>
      </w:tr>
      <w:tr>
        <w:trPr>
          <w:cantSplit w:val="0"/>
          <w:trHeight w:val="437" w:hRule="atLeast"/>
          <w:tblHeader w:val="0"/>
        </w:trPr>
        <w:tc>
          <w:tcPr/>
          <w:p w:rsidR="00000000" w:rsidDel="00000000" w:rsidP="00000000" w:rsidRDefault="00000000" w:rsidRPr="00000000" w14:paraId="000001DB">
            <w:pPr>
              <w:jc w:val="both"/>
              <w:rPr>
                <w:color w:val="000000"/>
                <w:sz w:val="24"/>
                <w:szCs w:val="24"/>
              </w:rPr>
            </w:pPr>
            <w:r w:rsidDel="00000000" w:rsidR="00000000" w:rsidRPr="00000000">
              <w:rPr>
                <w:color w:val="000000"/>
                <w:sz w:val="24"/>
                <w:szCs w:val="24"/>
                <w:rtl w:val="0"/>
              </w:rPr>
              <w:t xml:space="preserve"> </w:t>
            </w:r>
          </w:p>
        </w:tc>
        <w:tc>
          <w:tcPr/>
          <w:p w:rsidR="00000000" w:rsidDel="00000000" w:rsidP="00000000" w:rsidRDefault="00000000" w:rsidRPr="00000000" w14:paraId="000001DC">
            <w:pPr>
              <w:jc w:val="center"/>
              <w:rPr>
                <w:sz w:val="18"/>
                <w:szCs w:val="18"/>
              </w:rPr>
            </w:pPr>
            <w:r w:rsidDel="00000000" w:rsidR="00000000" w:rsidRPr="00000000">
              <w:rPr>
                <w:sz w:val="18"/>
                <w:szCs w:val="18"/>
                <w:rtl w:val="0"/>
              </w:rPr>
              <w:t xml:space="preserve">CANTIDAD</w:t>
            </w:r>
          </w:p>
        </w:tc>
        <w:tc>
          <w:tcPr/>
          <w:p w:rsidR="00000000" w:rsidDel="00000000" w:rsidP="00000000" w:rsidRDefault="00000000" w:rsidRPr="00000000" w14:paraId="000001DD">
            <w:pPr>
              <w:jc w:val="center"/>
              <w:rPr>
                <w:sz w:val="18"/>
                <w:szCs w:val="18"/>
              </w:rPr>
            </w:pPr>
            <w:r w:rsidDel="00000000" w:rsidR="00000000" w:rsidRPr="00000000">
              <w:rPr>
                <w:sz w:val="18"/>
                <w:szCs w:val="18"/>
                <w:rtl w:val="0"/>
              </w:rPr>
              <w:t xml:space="preserve">MONTO</w:t>
            </w:r>
          </w:p>
        </w:tc>
      </w:tr>
      <w:tr>
        <w:trPr>
          <w:cantSplit w:val="0"/>
          <w:trHeight w:val="875" w:hRule="atLeast"/>
          <w:tblHeader w:val="0"/>
        </w:trPr>
        <w:tc>
          <w:tcPr/>
          <w:p w:rsidR="00000000" w:rsidDel="00000000" w:rsidP="00000000" w:rsidRDefault="00000000" w:rsidRPr="00000000" w14:paraId="000001DE">
            <w:pPr>
              <w:jc w:val="both"/>
              <w:rPr>
                <w:b w:val="0"/>
                <w:bCs w:val="0"/>
                <w:color w:val="000000"/>
                <w:sz w:val="18"/>
                <w:szCs w:val="18"/>
              </w:rPr>
            </w:pPr>
            <w:r w:rsidDel="00000000" w:rsidR="00000000" w:rsidRPr="00000000">
              <w:rPr>
                <w:color w:val="000000"/>
                <w:sz w:val="18"/>
                <w:szCs w:val="18"/>
                <w:rtl w:val="0"/>
              </w:rPr>
              <w:t xml:space="preserve">MEDIOS PUBLICITARIOS</w:t>
            </w:r>
            <w:r w:rsidDel="00000000" w:rsidR="00000000" w:rsidRPr="00000000">
              <w:rPr>
                <w:rtl w:val="0"/>
              </w:rPr>
            </w:r>
          </w:p>
        </w:tc>
        <w:tc>
          <w:tcPr/>
          <w:p w:rsidR="00000000" w:rsidDel="00000000" w:rsidP="00000000" w:rsidRDefault="00000000" w:rsidRPr="00000000" w14:paraId="000001DF">
            <w:pPr>
              <w:jc w:val="center"/>
              <w:rPr>
                <w:b w:val="1"/>
                <w:bCs w:val="1"/>
                <w:sz w:val="18"/>
                <w:szCs w:val="18"/>
              </w:rPr>
            </w:pPr>
            <w:r w:rsidDel="00000000" w:rsidR="00000000" w:rsidRPr="00000000">
              <w:rPr>
                <w:sz w:val="18"/>
                <w:szCs w:val="18"/>
                <w:rtl w:val="0"/>
              </w:rPr>
              <w:t xml:space="preserve">0</w:t>
            </w:r>
            <w:r w:rsidDel="00000000" w:rsidR="00000000" w:rsidRPr="00000000">
              <w:rPr>
                <w:rtl w:val="0"/>
              </w:rPr>
            </w:r>
          </w:p>
        </w:tc>
        <w:tc>
          <w:tcPr/>
          <w:p w:rsidR="00000000" w:rsidDel="00000000" w:rsidP="00000000" w:rsidRDefault="00000000" w:rsidRPr="00000000" w14:paraId="000001E0">
            <w:pPr>
              <w:jc w:val="center"/>
              <w:rPr>
                <w:b w:val="1"/>
                <w:bCs w:val="1"/>
                <w:sz w:val="18"/>
                <w:szCs w:val="18"/>
              </w:rPr>
            </w:pPr>
            <w:r w:rsidDel="00000000" w:rsidR="00000000" w:rsidRPr="00000000">
              <w:rPr>
                <w:sz w:val="18"/>
                <w:szCs w:val="18"/>
                <w:rtl w:val="0"/>
              </w:rPr>
              <w:t xml:space="preserve">0</w:t>
            </w:r>
            <w:r w:rsidDel="00000000" w:rsidR="00000000" w:rsidRPr="00000000">
              <w:rPr>
                <w:rtl w:val="0"/>
              </w:rPr>
            </w:r>
          </w:p>
        </w:tc>
      </w:tr>
      <w:tr>
        <w:trPr>
          <w:cantSplit w:val="0"/>
          <w:trHeight w:val="437" w:hRule="atLeast"/>
          <w:tblHeader w:val="0"/>
        </w:trPr>
        <w:tc>
          <w:tcPr/>
          <w:p w:rsidR="00000000" w:rsidDel="00000000" w:rsidP="00000000" w:rsidRDefault="00000000" w:rsidRPr="00000000" w14:paraId="000001E1">
            <w:pPr>
              <w:jc w:val="both"/>
              <w:rPr>
                <w:b w:val="0"/>
                <w:bCs w:val="0"/>
                <w:color w:val="000000"/>
                <w:sz w:val="18"/>
                <w:szCs w:val="18"/>
              </w:rPr>
            </w:pPr>
            <w:r w:rsidDel="00000000" w:rsidR="00000000" w:rsidRPr="00000000">
              <w:rPr>
                <w:color w:val="000000"/>
                <w:sz w:val="18"/>
                <w:szCs w:val="18"/>
                <w:rtl w:val="0"/>
              </w:rPr>
              <w:t xml:space="preserve">PUBLICIDAD </w:t>
            </w:r>
            <w:r w:rsidDel="00000000" w:rsidR="00000000" w:rsidRPr="00000000">
              <w:rPr>
                <w:rtl w:val="0"/>
              </w:rPr>
            </w:r>
          </w:p>
        </w:tc>
        <w:tc>
          <w:tcPr/>
          <w:p w:rsidR="00000000" w:rsidDel="00000000" w:rsidP="00000000" w:rsidRDefault="00000000" w:rsidRPr="00000000" w14:paraId="000001E2">
            <w:pPr>
              <w:jc w:val="center"/>
              <w:rPr>
                <w:b w:val="1"/>
                <w:bCs w:val="1"/>
                <w:sz w:val="18"/>
                <w:szCs w:val="18"/>
              </w:rPr>
            </w:pPr>
            <w:r w:rsidDel="00000000" w:rsidR="00000000" w:rsidRPr="00000000">
              <w:rPr>
                <w:sz w:val="18"/>
                <w:szCs w:val="18"/>
                <w:rtl w:val="0"/>
              </w:rPr>
              <w:t xml:space="preserve">1</w:t>
            </w:r>
            <w:r w:rsidDel="00000000" w:rsidR="00000000" w:rsidRPr="00000000">
              <w:rPr>
                <w:rtl w:val="0"/>
              </w:rPr>
            </w:r>
          </w:p>
        </w:tc>
        <w:tc>
          <w:tcPr/>
          <w:p w:rsidR="00000000" w:rsidDel="00000000" w:rsidP="00000000" w:rsidRDefault="00000000" w:rsidRPr="00000000" w14:paraId="000001E3">
            <w:pPr>
              <w:jc w:val="center"/>
              <w:rPr>
                <w:b w:val="1"/>
                <w:bCs w:val="1"/>
                <w:sz w:val="18"/>
                <w:szCs w:val="18"/>
              </w:rPr>
            </w:pPr>
            <w:r w:rsidDel="00000000" w:rsidR="00000000" w:rsidRPr="00000000">
              <w:rPr>
                <w:sz w:val="18"/>
                <w:szCs w:val="18"/>
                <w:rtl w:val="0"/>
              </w:rPr>
              <w:t xml:space="preserve">$2000</w:t>
            </w:r>
            <w:r w:rsidDel="00000000" w:rsidR="00000000" w:rsidRPr="00000000">
              <w:rPr>
                <w:rtl w:val="0"/>
              </w:rPr>
            </w:r>
          </w:p>
        </w:tc>
      </w:tr>
      <w:tr>
        <w:trPr>
          <w:cantSplit w:val="0"/>
          <w:trHeight w:val="875" w:hRule="atLeast"/>
          <w:tblHeader w:val="0"/>
        </w:trPr>
        <w:tc>
          <w:tcPr/>
          <w:p w:rsidR="00000000" w:rsidDel="00000000" w:rsidP="00000000" w:rsidRDefault="00000000" w:rsidRPr="00000000" w14:paraId="000001E4">
            <w:pPr>
              <w:jc w:val="both"/>
              <w:rPr>
                <w:b w:val="0"/>
                <w:bCs w:val="0"/>
                <w:color w:val="000000"/>
                <w:sz w:val="18"/>
                <w:szCs w:val="18"/>
              </w:rPr>
            </w:pPr>
            <w:r w:rsidDel="00000000" w:rsidR="00000000" w:rsidRPr="00000000">
              <w:rPr>
                <w:color w:val="000000"/>
                <w:sz w:val="18"/>
                <w:szCs w:val="18"/>
                <w:rtl w:val="0"/>
              </w:rPr>
              <w:t xml:space="preserve">COMPUTACION Y TECNOLOGIA</w:t>
            </w:r>
            <w:r w:rsidDel="00000000" w:rsidR="00000000" w:rsidRPr="00000000">
              <w:rPr>
                <w:rtl w:val="0"/>
              </w:rPr>
            </w:r>
          </w:p>
        </w:tc>
        <w:tc>
          <w:tcPr/>
          <w:p w:rsidR="00000000" w:rsidDel="00000000" w:rsidP="00000000" w:rsidRDefault="00000000" w:rsidRPr="00000000" w14:paraId="000001E5">
            <w:pPr>
              <w:jc w:val="center"/>
              <w:rPr>
                <w:b w:val="1"/>
                <w:bCs w:val="1"/>
                <w:sz w:val="18"/>
                <w:szCs w:val="18"/>
              </w:rPr>
            </w:pPr>
            <w:r w:rsidDel="00000000" w:rsidR="00000000" w:rsidRPr="00000000">
              <w:rPr>
                <w:sz w:val="18"/>
                <w:szCs w:val="18"/>
                <w:rtl w:val="0"/>
              </w:rPr>
              <w:t xml:space="preserve">0</w:t>
            </w:r>
            <w:r w:rsidDel="00000000" w:rsidR="00000000" w:rsidRPr="00000000">
              <w:rPr>
                <w:rtl w:val="0"/>
              </w:rPr>
            </w:r>
          </w:p>
        </w:tc>
        <w:tc>
          <w:tcPr/>
          <w:p w:rsidR="00000000" w:rsidDel="00000000" w:rsidP="00000000" w:rsidRDefault="00000000" w:rsidRPr="00000000" w14:paraId="000001E6">
            <w:pPr>
              <w:jc w:val="center"/>
              <w:rPr>
                <w:b w:val="1"/>
                <w:bCs w:val="1"/>
                <w:sz w:val="18"/>
                <w:szCs w:val="18"/>
              </w:rPr>
            </w:pPr>
            <w:r w:rsidDel="00000000" w:rsidR="00000000" w:rsidRPr="00000000">
              <w:rPr>
                <w:sz w:val="18"/>
                <w:szCs w:val="18"/>
                <w:rtl w:val="0"/>
              </w:rPr>
              <w:t xml:space="preserve">0</w:t>
            </w:r>
            <w:r w:rsidDel="00000000" w:rsidR="00000000" w:rsidRPr="00000000">
              <w:rPr>
                <w:rtl w:val="0"/>
              </w:rPr>
            </w:r>
          </w:p>
        </w:tc>
      </w:tr>
      <w:tr>
        <w:trPr>
          <w:cantSplit w:val="0"/>
          <w:trHeight w:val="1312" w:hRule="atLeast"/>
          <w:tblHeader w:val="0"/>
        </w:trPr>
        <w:tc>
          <w:tcPr/>
          <w:p w:rsidR="00000000" w:rsidDel="00000000" w:rsidP="00000000" w:rsidRDefault="00000000" w:rsidRPr="00000000" w14:paraId="000001E7">
            <w:pPr>
              <w:jc w:val="both"/>
              <w:rPr>
                <w:b w:val="0"/>
                <w:bCs w:val="0"/>
                <w:color w:val="000000"/>
                <w:sz w:val="18"/>
                <w:szCs w:val="18"/>
              </w:rPr>
            </w:pPr>
            <w:r w:rsidDel="00000000" w:rsidR="00000000" w:rsidRPr="00000000">
              <w:rPr>
                <w:color w:val="000000"/>
                <w:sz w:val="18"/>
                <w:szCs w:val="18"/>
                <w:rtl w:val="0"/>
              </w:rPr>
              <w:t xml:space="preserve">BORDADOS E IDENTIFICACIÓN Y OTROS</w:t>
            </w:r>
            <w:r w:rsidDel="00000000" w:rsidR="00000000" w:rsidRPr="00000000">
              <w:rPr>
                <w:rtl w:val="0"/>
              </w:rPr>
            </w:r>
          </w:p>
        </w:tc>
        <w:tc>
          <w:tcPr/>
          <w:p w:rsidR="00000000" w:rsidDel="00000000" w:rsidP="00000000" w:rsidRDefault="00000000" w:rsidRPr="00000000" w14:paraId="000001E8">
            <w:pPr>
              <w:jc w:val="center"/>
              <w:rPr>
                <w:b w:val="1"/>
                <w:bCs w:val="1"/>
                <w:sz w:val="18"/>
                <w:szCs w:val="18"/>
              </w:rPr>
            </w:pPr>
            <w:r w:rsidDel="00000000" w:rsidR="00000000" w:rsidRPr="00000000">
              <w:rPr>
                <w:sz w:val="18"/>
                <w:szCs w:val="18"/>
                <w:rtl w:val="0"/>
              </w:rPr>
              <w:t xml:space="preserve">12</w:t>
            </w:r>
            <w:r w:rsidDel="00000000" w:rsidR="00000000" w:rsidRPr="00000000">
              <w:rPr>
                <w:rtl w:val="0"/>
              </w:rPr>
            </w:r>
          </w:p>
        </w:tc>
        <w:tc>
          <w:tcPr/>
          <w:p w:rsidR="00000000" w:rsidDel="00000000" w:rsidP="00000000" w:rsidRDefault="00000000" w:rsidRPr="00000000" w14:paraId="000001E9">
            <w:pPr>
              <w:jc w:val="center"/>
              <w:rPr>
                <w:b w:val="1"/>
                <w:bCs w:val="1"/>
                <w:sz w:val="18"/>
                <w:szCs w:val="18"/>
              </w:rPr>
            </w:pPr>
            <w:r w:rsidDel="00000000" w:rsidR="00000000" w:rsidRPr="00000000">
              <w:rPr>
                <w:sz w:val="18"/>
                <w:szCs w:val="18"/>
                <w:rtl w:val="0"/>
              </w:rPr>
              <w:t xml:space="preserve">$12</w:t>
            </w:r>
            <w:r w:rsidDel="00000000" w:rsidR="00000000" w:rsidRPr="00000000">
              <w:rPr>
                <w:rtl w:val="0"/>
              </w:rPr>
            </w:r>
          </w:p>
        </w:tc>
      </w:tr>
      <w:tr>
        <w:trPr>
          <w:cantSplit w:val="0"/>
          <w:trHeight w:val="437" w:hRule="atLeast"/>
          <w:tblHeader w:val="0"/>
        </w:trPr>
        <w:tc>
          <w:tcPr>
            <w:gridSpan w:val="2"/>
          </w:tcPr>
          <w:p w:rsidR="00000000" w:rsidDel="00000000" w:rsidP="00000000" w:rsidRDefault="00000000" w:rsidRPr="00000000" w14:paraId="000001EA">
            <w:pPr>
              <w:jc w:val="right"/>
              <w:rPr>
                <w:b w:val="0"/>
                <w:bCs w:val="0"/>
                <w:color w:val="000000"/>
                <w:sz w:val="18"/>
                <w:szCs w:val="18"/>
              </w:rPr>
            </w:pPr>
            <w:r w:rsidDel="00000000" w:rsidR="00000000" w:rsidRPr="00000000">
              <w:rPr>
                <w:rtl w:val="0"/>
              </w:rPr>
            </w:r>
          </w:p>
          <w:p w:rsidR="00000000" w:rsidDel="00000000" w:rsidP="00000000" w:rsidRDefault="00000000" w:rsidRPr="00000000" w14:paraId="000001EB">
            <w:pPr>
              <w:jc w:val="right"/>
              <w:rPr>
                <w:b w:val="0"/>
                <w:bCs w:val="0"/>
                <w:color w:val="000000"/>
                <w:sz w:val="18"/>
                <w:szCs w:val="18"/>
              </w:rPr>
            </w:pPr>
            <w:r w:rsidDel="00000000" w:rsidR="00000000" w:rsidRPr="00000000">
              <w:rPr>
                <w:color w:val="000000"/>
                <w:sz w:val="18"/>
                <w:szCs w:val="18"/>
                <w:rtl w:val="0"/>
              </w:rPr>
              <w:t xml:space="preserve">TOTAL</w:t>
            </w:r>
            <w:r w:rsidDel="00000000" w:rsidR="00000000" w:rsidRPr="00000000">
              <w:rPr>
                <w:rtl w:val="0"/>
              </w:rPr>
            </w:r>
          </w:p>
        </w:tc>
        <w:tc>
          <w:tcPr/>
          <w:p w:rsidR="00000000" w:rsidDel="00000000" w:rsidP="00000000" w:rsidRDefault="00000000" w:rsidRPr="00000000" w14:paraId="000001ED">
            <w:pPr>
              <w:rPr>
                <w:b w:val="1"/>
                <w:bCs w:val="1"/>
                <w:sz w:val="18"/>
                <w:szCs w:val="18"/>
              </w:rPr>
            </w:pPr>
            <w:r w:rsidDel="00000000" w:rsidR="00000000" w:rsidRPr="00000000">
              <w:rPr>
                <w:rtl w:val="0"/>
              </w:rPr>
            </w:r>
          </w:p>
          <w:p w:rsidR="00000000" w:rsidDel="00000000" w:rsidP="00000000" w:rsidRDefault="00000000" w:rsidRPr="00000000" w14:paraId="000001EE">
            <w:pPr>
              <w:jc w:val="center"/>
              <w:rPr>
                <w:sz w:val="18"/>
                <w:szCs w:val="18"/>
              </w:rPr>
            </w:pPr>
            <w:r w:rsidDel="00000000" w:rsidR="00000000" w:rsidRPr="00000000">
              <w:rPr>
                <w:sz w:val="18"/>
                <w:szCs w:val="18"/>
                <w:rtl w:val="0"/>
              </w:rPr>
              <w:t xml:space="preserve">$ 2012,00</w:t>
            </w:r>
          </w:p>
        </w:tc>
      </w:tr>
    </w:tbl>
    <w:p w:rsidR="00000000" w:rsidDel="00000000" w:rsidP="00000000" w:rsidRDefault="00000000" w:rsidRPr="00000000" w14:paraId="000001EF">
      <w:pPr>
        <w:spacing w:line="360" w:lineRule="auto"/>
        <w:jc w:val="center"/>
        <w:rPr>
          <w:b w:val="1"/>
          <w:bCs w:val="1"/>
        </w:rPr>
      </w:pPr>
      <w:r w:rsidDel="00000000" w:rsidR="00000000" w:rsidRPr="00000000">
        <w:rPr>
          <w:b w:val="1"/>
          <w:bCs w:val="1"/>
          <w:rtl w:val="0"/>
        </w:rPr>
        <w:t xml:space="preserve">COMPRAS PÚBLICAS 2025</w:t>
      </w:r>
    </w:p>
    <w:p w:rsidR="00000000" w:rsidDel="00000000" w:rsidP="00000000" w:rsidRDefault="00000000" w:rsidRPr="00000000" w14:paraId="000001F0">
      <w:pPr>
        <w:shd w:fill="ffffff" w:val="clear"/>
        <w:spacing w:line="240" w:lineRule="auto"/>
        <w:ind w:left="72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F1">
      <w:pPr>
        <w:rPr>
          <w:sz w:val="28"/>
          <w:szCs w:val="28"/>
        </w:rPr>
      </w:pPr>
      <w:r w:rsidDel="00000000" w:rsidR="00000000" w:rsidRPr="00000000">
        <w:rPr>
          <w:rtl w:val="0"/>
        </w:rPr>
      </w:r>
    </w:p>
    <w:sectPr>
      <w:footerReference r:id="rId30" w:type="default"/>
      <w:pgSz w:h="16838" w:w="11906" w:orient="portrait"/>
      <w:pgMar w:bottom="1417" w:top="1417" w:left="993" w:right="1133"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attrocen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1603977</wp:posOffset>
          </wp:positionH>
          <wp:positionV relativeFrom="paragraph">
            <wp:posOffset>-876934</wp:posOffset>
          </wp:positionV>
          <wp:extent cx="2933700" cy="1428884"/>
          <wp:effectExtent b="0" l="0" r="0" t="0"/>
          <wp:wrapSquare wrapText="bothSides" distB="0" distT="0" distL="114300" distR="114300"/>
          <wp:docPr id="4"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2933700" cy="1428884"/>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2">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3">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tcPr>
      <w:shd w:fill="e2efd9" w:val="clear"/>
    </w:tcPr>
    <w:tblStylePr w:type="band1Horz">
      <w:tcPr>
        <w:shd w:fill="c5e0b3" w:val="clear"/>
      </w:tcPr>
    </w:tblStylePr>
    <w:tblStylePr w:type="band1Vert">
      <w:tcPr>
        <w:shd w:fill="c5e0b3" w:val="clear"/>
      </w:tcPr>
    </w:tblStylePr>
    <w:tblStylePr w:type="firstCol">
      <w:rPr>
        <w:b w:val="1"/>
        <w:bCs w:val="1"/>
        <w:color w:val="ffffff"/>
      </w:rPr>
      <w:tcPr>
        <w:tcBorders>
          <w:top w:color="ffffff" w:space="0" w:sz="4" w:val="single"/>
          <w:left w:color="ffffff" w:space="0" w:sz="4" w:val="single"/>
          <w:bottom w:color="ffffff" w:space="0" w:sz="4" w:val="single"/>
          <w:insideV w:color="000000" w:space="0" w:sz="0" w:val="nil"/>
        </w:tcBorders>
        <w:shd w:fill="70ad47" w:val="clear"/>
      </w:tcPr>
    </w:tblStylePr>
    <w:tblStylePr w:type="firstRow">
      <w:rPr>
        <w:b w:val="1"/>
        <w:bCs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70ad47" w:val="clear"/>
      </w:tcPr>
    </w:tblStylePr>
    <w:tblStylePr w:type="lastCol">
      <w:rPr>
        <w:b w:val="1"/>
        <w:bCs w:val="1"/>
        <w:color w:val="ffffff"/>
      </w:rPr>
      <w:tcPr>
        <w:tcBorders>
          <w:top w:color="ffffff" w:space="0" w:sz="4" w:val="single"/>
          <w:bottom w:color="ffffff" w:space="0" w:sz="4" w:val="single"/>
          <w:right w:color="ffffff" w:space="0" w:sz="4" w:val="single"/>
          <w:insideV w:color="000000" w:space="0" w:sz="0" w:val="nil"/>
        </w:tcBorders>
        <w:shd w:fill="70ad47" w:val="clear"/>
      </w:tcPr>
    </w:tblStylePr>
    <w:tblStylePr w:type="lastRow">
      <w:rPr>
        <w:b w:val="1"/>
        <w:bCs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70ad47" w:val="clear"/>
      </w:tcPr>
    </w:tblStyle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tcPr>
      <w:shd w:fill="e2efd9" w:val="clear"/>
    </w:tcPr>
    <w:tblStylePr w:type="band1Horz">
      <w:tcPr>
        <w:shd w:fill="c5e0b3" w:val="clear"/>
      </w:tcPr>
    </w:tblStylePr>
    <w:tblStylePr w:type="band1Vert">
      <w:tcPr>
        <w:shd w:fill="c5e0b3" w:val="clear"/>
      </w:tcPr>
    </w:tblStylePr>
    <w:tblStylePr w:type="firstCol">
      <w:rPr>
        <w:b w:val="1"/>
        <w:bCs w:val="1"/>
        <w:color w:val="ffffff"/>
      </w:rPr>
      <w:tcPr>
        <w:tcBorders>
          <w:top w:color="ffffff" w:space="0" w:sz="4" w:val="single"/>
          <w:left w:color="ffffff" w:space="0" w:sz="4" w:val="single"/>
          <w:bottom w:color="ffffff" w:space="0" w:sz="4" w:val="single"/>
          <w:insideV w:color="000000" w:space="0" w:sz="0" w:val="nil"/>
        </w:tcBorders>
        <w:shd w:fill="70ad47" w:val="clear"/>
      </w:tcPr>
    </w:tblStylePr>
    <w:tblStylePr w:type="firstRow">
      <w:rPr>
        <w:b w:val="1"/>
        <w:bCs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70ad47" w:val="clear"/>
      </w:tcPr>
    </w:tblStylePr>
    <w:tblStylePr w:type="lastCol">
      <w:rPr>
        <w:b w:val="1"/>
        <w:bCs w:val="1"/>
        <w:color w:val="ffffff"/>
      </w:rPr>
      <w:tcPr>
        <w:tcBorders>
          <w:top w:color="ffffff" w:space="0" w:sz="4" w:val="single"/>
          <w:bottom w:color="ffffff" w:space="0" w:sz="4" w:val="single"/>
          <w:right w:color="ffffff" w:space="0" w:sz="4" w:val="single"/>
          <w:insideV w:color="000000" w:space="0" w:sz="0" w:val="nil"/>
        </w:tcBorders>
        <w:shd w:fill="70ad47" w:val="clear"/>
      </w:tcPr>
    </w:tblStylePr>
    <w:tblStylePr w:type="lastRow">
      <w:rPr>
        <w:b w:val="1"/>
        <w:bCs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70ad47" w:val="clear"/>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5.png"/><Relationship Id="rId21" Type="http://schemas.openxmlformats.org/officeDocument/2006/relationships/image" Target="media/image19.png"/><Relationship Id="rId24" Type="http://schemas.openxmlformats.org/officeDocument/2006/relationships/image" Target="media/image8.png"/><Relationship Id="rId23"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26" Type="http://schemas.openxmlformats.org/officeDocument/2006/relationships/image" Target="media/image6.png"/><Relationship Id="rId25" Type="http://schemas.openxmlformats.org/officeDocument/2006/relationships/image" Target="media/image3.png"/><Relationship Id="rId28" Type="http://schemas.openxmlformats.org/officeDocument/2006/relationships/image" Target="media/image12.png"/><Relationship Id="rId27" Type="http://schemas.openxmlformats.org/officeDocument/2006/relationships/image" Target="media/image7.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1.png"/><Relationship Id="rId7" Type="http://schemas.openxmlformats.org/officeDocument/2006/relationships/image" Target="media/image20.png"/><Relationship Id="rId8" Type="http://schemas.openxmlformats.org/officeDocument/2006/relationships/hyperlink" Target="tel:0959611142" TargetMode="External"/><Relationship Id="rId30" Type="http://schemas.openxmlformats.org/officeDocument/2006/relationships/footer" Target="footer1.xml"/><Relationship Id="rId11" Type="http://schemas.openxmlformats.org/officeDocument/2006/relationships/image" Target="media/image17.png"/><Relationship Id="rId10" Type="http://schemas.openxmlformats.org/officeDocument/2006/relationships/image" Target="media/image18.jpg"/><Relationship Id="rId13" Type="http://schemas.openxmlformats.org/officeDocument/2006/relationships/image" Target="media/image22.png"/><Relationship Id="rId12" Type="http://schemas.openxmlformats.org/officeDocument/2006/relationships/hyperlink" Target="https://docs.google.com/forms/d/e/1FAIpQLScJexUlCiSgYPUlNU0uNvXpHxgp1GLxBRyBsMq9xTO5KQsBTQ/viewform?usp=publish-editor" TargetMode="External"/><Relationship Id="rId15" Type="http://schemas.openxmlformats.org/officeDocument/2006/relationships/image" Target="media/image16.png"/><Relationship Id="rId14" Type="http://schemas.openxmlformats.org/officeDocument/2006/relationships/image" Target="media/image1.png"/><Relationship Id="rId17" Type="http://schemas.openxmlformats.org/officeDocument/2006/relationships/image" Target="media/image2.png"/><Relationship Id="rId16" Type="http://schemas.openxmlformats.org/officeDocument/2006/relationships/image" Target="media/image9.png"/><Relationship Id="rId19" Type="http://schemas.openxmlformats.org/officeDocument/2006/relationships/image" Target="media/image13.png"/><Relationship Id="rId18" Type="http://schemas.openxmlformats.org/officeDocument/2006/relationships/image" Target="media/image14.png"/></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italic.ttf"/><Relationship Id="rId10" Type="http://schemas.openxmlformats.org/officeDocument/2006/relationships/font" Target="fonts/QuattrocentoSans-bold.ttf"/><Relationship Id="rId13" Type="http://schemas.openxmlformats.org/officeDocument/2006/relationships/font" Target="fonts/NotoSansSymbols-regular.ttf"/><Relationship Id="rId12" Type="http://schemas.openxmlformats.org/officeDocument/2006/relationships/font" Target="fonts/QuattrocentoSans-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QuattrocentoSans-regular.ttf"/><Relationship Id="rId14" Type="http://schemas.openxmlformats.org/officeDocument/2006/relationships/font" Target="fonts/NotoSansSymbols-bold.ttf"/><Relationship Id="rId5" Type="http://schemas.openxmlformats.org/officeDocument/2006/relationships/font" Target="fonts/Poppins-regular.ttf"/><Relationship Id="rId6" Type="http://schemas.openxmlformats.org/officeDocument/2006/relationships/font" Target="fonts/Poppins-bold.ttf"/><Relationship Id="rId7" Type="http://schemas.openxmlformats.org/officeDocument/2006/relationships/font" Target="fonts/Poppins-italic.ttf"/><Relationship Id="rId8" Type="http://schemas.openxmlformats.org/officeDocument/2006/relationships/font" Target="fonts/Poppi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6RUOepzoYeoPUJwkCsjjvuEGUA==">CgMxLjA4AHIhMTdEa2ZFWGt0ZC1JMGo5ZV9NUWZ4MkdUbjV6TVJiQi1w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